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9D6BC" w14:textId="04A4E39F" w:rsidR="0082139B" w:rsidRPr="003418FD" w:rsidRDefault="0082139B" w:rsidP="0082139B">
      <w:pPr>
        <w:jc w:val="left"/>
        <w:rPr>
          <w:rFonts w:ascii="仿宋_GB2312" w:eastAsia="仿宋_GB2312" w:hAnsi="黑体"/>
          <w:color w:val="000000"/>
          <w:sz w:val="36"/>
          <w:szCs w:val="36"/>
        </w:rPr>
      </w:pPr>
      <w:r w:rsidRPr="003418FD">
        <w:rPr>
          <w:rFonts w:ascii="仿宋_GB2312" w:eastAsia="仿宋_GB2312" w:hAnsi="黑体" w:hint="eastAsia"/>
          <w:color w:val="000000"/>
          <w:sz w:val="36"/>
          <w:szCs w:val="36"/>
        </w:rPr>
        <w:t>附件</w:t>
      </w:r>
      <w:r w:rsidR="00F0440F">
        <w:rPr>
          <w:rFonts w:ascii="仿宋_GB2312" w:eastAsia="仿宋_GB2312" w:hAnsi="黑体"/>
          <w:color w:val="000000"/>
          <w:sz w:val="36"/>
          <w:szCs w:val="36"/>
        </w:rPr>
        <w:t>3</w:t>
      </w:r>
    </w:p>
    <w:p w14:paraId="461FBD78" w14:textId="77777777" w:rsidR="0082139B" w:rsidRDefault="0082139B" w:rsidP="0082139B">
      <w:pPr>
        <w:spacing w:beforeLines="50" w:before="156" w:afterLines="50" w:after="156" w:line="460" w:lineRule="exact"/>
        <w:jc w:val="center"/>
        <w:rPr>
          <w:rFonts w:ascii="仿宋_GB2312" w:eastAsia="仿宋_GB2312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6"/>
          <w:szCs w:val="30"/>
        </w:rPr>
        <w:t>“优秀学生干部”</w:t>
      </w:r>
      <w:r w:rsidRPr="00215517">
        <w:rPr>
          <w:rFonts w:ascii="方正小标宋简体" w:eastAsia="方正小标宋简体" w:hAnsi="仿宋" w:hint="eastAsia"/>
          <w:bCs/>
          <w:color w:val="000000"/>
          <w:sz w:val="36"/>
          <w:szCs w:val="30"/>
        </w:rPr>
        <w:t>评</w:t>
      </w:r>
      <w:r>
        <w:rPr>
          <w:rFonts w:ascii="方正小标宋简体" w:eastAsia="方正小标宋简体" w:hAnsi="仿宋" w:hint="eastAsia"/>
          <w:bCs/>
          <w:color w:val="000000"/>
          <w:sz w:val="36"/>
          <w:szCs w:val="30"/>
        </w:rPr>
        <w:t>选细则</w:t>
      </w:r>
    </w:p>
    <w:p w14:paraId="4AB46FE5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18FD">
        <w:rPr>
          <w:rFonts w:ascii="仿宋_GB2312" w:eastAsia="仿宋_GB2312" w:hint="eastAsia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优秀学生干部</w:t>
      </w:r>
      <w:r w:rsidRPr="003418FD">
        <w:rPr>
          <w:rFonts w:ascii="仿宋_GB2312" w:eastAsia="仿宋_GB2312" w:hint="eastAsia"/>
          <w:sz w:val="28"/>
          <w:szCs w:val="28"/>
        </w:rPr>
        <w:t>”申报对象为校、院、班各级学生</w:t>
      </w:r>
      <w:r>
        <w:rPr>
          <w:rFonts w:ascii="仿宋_GB2312" w:eastAsia="仿宋_GB2312" w:hint="eastAsia"/>
          <w:sz w:val="28"/>
          <w:szCs w:val="28"/>
        </w:rPr>
        <w:t>干部</w:t>
      </w:r>
      <w:r w:rsidRPr="003418FD">
        <w:rPr>
          <w:rFonts w:ascii="仿宋_GB2312" w:eastAsia="仿宋_GB2312" w:hint="eastAsia"/>
          <w:sz w:val="28"/>
          <w:szCs w:val="28"/>
        </w:rPr>
        <w:t>。</w:t>
      </w:r>
    </w:p>
    <w:p w14:paraId="07359317" w14:textId="77777777" w:rsidR="0082139B" w:rsidRPr="003418FD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sz w:val="32"/>
          <w:szCs w:val="28"/>
        </w:rPr>
      </w:pPr>
      <w:r w:rsidRPr="003418FD">
        <w:rPr>
          <w:rFonts w:ascii="黑体" w:eastAsia="黑体" w:hAnsi="黑体" w:hint="eastAsia"/>
          <w:b/>
          <w:sz w:val="32"/>
          <w:szCs w:val="28"/>
        </w:rPr>
        <w:t>一、思想道德情况（25分）</w:t>
      </w:r>
    </w:p>
    <w:p w14:paraId="2D58863D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1.高举中国特色社会主义伟大旗帜,以马克思列宁主义、毛泽东思想、邓小平理论、“三个代表”重要思想、科学发展观、习近平新时代中国特色社会主义思想为指导,贯彻落实党的十九大精神、</w:t>
      </w:r>
      <w:r>
        <w:rPr>
          <w:rFonts w:ascii="仿宋_GB2312" w:eastAsia="仿宋_GB2312" w:hint="eastAsia"/>
          <w:color w:val="000000"/>
          <w:sz w:val="28"/>
          <w:szCs w:val="28"/>
        </w:rPr>
        <w:t>十九届六中全会精神、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全国高校思想政治工作会议精神，落实上级团组织各项工作部署，坚决贯彻执行党的基本路线和各项方针、政策，有正确的世界观，人生观，价值观。（10分）</w:t>
      </w:r>
    </w:p>
    <w:p w14:paraId="3822A46F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2.思想道德情操高尚，遵纪守法，无任何违规违纪行为。甘于奉献，敢于克难，积极参加社会主义精神文明建设，具有高度的社会责任意识和服务意识。（5分）</w:t>
      </w:r>
    </w:p>
    <w:p w14:paraId="240AFABC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3.集体主义观念较强，是非观念明确，作风民主。服从组织安排，注重团队协作，能从大局出发，以集体利益为重。（5分）</w:t>
      </w:r>
    </w:p>
    <w:p w14:paraId="5441D1EA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4.积极参加党校、团学骨干培训班、团校等理论学习，积极向党组织靠拢，勇于进行自我批评和听取他人批评，认识和改进自身不足，提高自身素质。（5分）</w:t>
      </w:r>
    </w:p>
    <w:p w14:paraId="7C1EF31E" w14:textId="77777777" w:rsidR="0082139B" w:rsidRPr="000E4919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sz w:val="32"/>
          <w:szCs w:val="28"/>
        </w:rPr>
      </w:pPr>
      <w:r w:rsidRPr="000E4919">
        <w:rPr>
          <w:rFonts w:ascii="黑体" w:eastAsia="黑体" w:hAnsi="黑体" w:hint="eastAsia"/>
          <w:b/>
          <w:sz w:val="32"/>
          <w:szCs w:val="28"/>
        </w:rPr>
        <w:t>二、学习情况（20分）</w:t>
      </w:r>
    </w:p>
    <w:p w14:paraId="4A61C26E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1.尊敬师长，热爱本专业，认真学习专业知识，提高专业理论水平和实践动手能力，专业素养较高，视野开阔，具有创新思维，勇于、善于创造。（10分）</w:t>
      </w:r>
    </w:p>
    <w:p w14:paraId="236CCB9B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2.广泛涉猎非本专业知识，善于培养学习兴趣、制定学习计划，主动学习各种文化知识，不断地提高自身文化素养，知识构成全面，综合素质较高。（5分）</w:t>
      </w:r>
    </w:p>
    <w:p w14:paraId="1FCBC464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3.学习态度端正，成绩优良，无考试作弊等现象，学分绩点3.1以上（即加权平均成绩80分以上），完成本学年规定学分且本学年单科成绩无不及格者。（5分）</w:t>
      </w:r>
    </w:p>
    <w:p w14:paraId="6739E3F4" w14:textId="77777777" w:rsidR="0082139B" w:rsidRPr="000E4919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sz w:val="32"/>
          <w:szCs w:val="28"/>
        </w:rPr>
      </w:pPr>
      <w:r w:rsidRPr="000E4919">
        <w:rPr>
          <w:rFonts w:ascii="黑体" w:eastAsia="黑体" w:hAnsi="黑体" w:hint="eastAsia"/>
          <w:b/>
          <w:sz w:val="32"/>
          <w:szCs w:val="28"/>
        </w:rPr>
        <w:lastRenderedPageBreak/>
        <w:t>三、工作情况（35分）</w:t>
      </w:r>
    </w:p>
    <w:p w14:paraId="32EAE740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1.工作态度端正、热情主动、认真务实，具有良好的工作作风。热爱本职工作，以身作则,甘于奉献，表现突出。（10分）</w:t>
      </w:r>
    </w:p>
    <w:p w14:paraId="78B65365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2.参加</w:t>
      </w:r>
      <w:r w:rsidRPr="0035349E">
        <w:rPr>
          <w:rFonts w:ascii="仿宋_GB2312" w:eastAsia="仿宋_GB2312" w:hint="eastAsia"/>
          <w:color w:val="000000"/>
          <w:sz w:val="28"/>
          <w:szCs w:val="28"/>
        </w:rPr>
        <w:t>团干部岗位培训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成绩优秀，熟练掌握岗位业务知识，有一定的公文写作和组织管理能力。（分</w:t>
      </w:r>
      <w:r>
        <w:rPr>
          <w:rFonts w:ascii="仿宋_GB2312" w:eastAsia="仿宋_GB2312" w:hint="eastAsia"/>
          <w:color w:val="000000"/>
          <w:sz w:val="28"/>
          <w:szCs w:val="28"/>
        </w:rPr>
        <w:t>7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）</w:t>
      </w:r>
    </w:p>
    <w:p w14:paraId="05AA3F08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3.能做到理论联系实际，曾组织开展形式新颖、内容丰富的团日活动，积极参与志愿服务及社会实践活动。（</w:t>
      </w:r>
      <w:r>
        <w:rPr>
          <w:rFonts w:ascii="仿宋_GB2312" w:eastAsia="仿宋_GB2312" w:hint="eastAsia"/>
          <w:color w:val="000000"/>
          <w:sz w:val="28"/>
          <w:szCs w:val="28"/>
        </w:rPr>
        <w:t>6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分）</w:t>
      </w:r>
    </w:p>
    <w:p w14:paraId="6F40DAC3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4.</w:t>
      </w:r>
      <w:r>
        <w:rPr>
          <w:rFonts w:ascii="仿宋_GB2312" w:eastAsia="仿宋_GB2312" w:hint="eastAsia"/>
          <w:color w:val="000000"/>
          <w:sz w:val="28"/>
          <w:szCs w:val="28"/>
        </w:rPr>
        <w:t>具有创新意识，能够主动为增强工作效果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进言献策，乐于思考与工作有关的问题。（</w:t>
      </w:r>
      <w:r>
        <w:rPr>
          <w:rFonts w:ascii="仿宋_GB2312" w:eastAsia="仿宋_GB2312" w:hint="eastAsia"/>
          <w:color w:val="000000"/>
          <w:sz w:val="28"/>
          <w:szCs w:val="28"/>
        </w:rPr>
        <w:t>6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分）</w:t>
      </w:r>
    </w:p>
    <w:p w14:paraId="26156846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5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.在校、院、班（团支部）担任学生干部时间不少于一年。（</w:t>
      </w:r>
      <w:r>
        <w:rPr>
          <w:rFonts w:ascii="仿宋_GB2312" w:eastAsia="仿宋_GB2312" w:hint="eastAsia"/>
          <w:color w:val="000000"/>
          <w:sz w:val="28"/>
          <w:szCs w:val="28"/>
        </w:rPr>
        <w:t>6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分）</w:t>
      </w:r>
    </w:p>
    <w:p w14:paraId="1E4DFB9B" w14:textId="77777777" w:rsidR="0082139B" w:rsidRPr="000E4919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sz w:val="32"/>
          <w:szCs w:val="28"/>
        </w:rPr>
      </w:pPr>
      <w:r w:rsidRPr="000E4919">
        <w:rPr>
          <w:rFonts w:ascii="黑体" w:eastAsia="黑体" w:hAnsi="黑体" w:hint="eastAsia"/>
          <w:b/>
          <w:sz w:val="32"/>
          <w:szCs w:val="28"/>
        </w:rPr>
        <w:t>四、生活作风（20分）</w:t>
      </w:r>
    </w:p>
    <w:p w14:paraId="30BA294C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1.团结同学，热心帮助青年进步，善于与人交往，严于律己，宽以待人，能起到表率和骨干作用。（5分）</w:t>
      </w:r>
    </w:p>
    <w:p w14:paraId="70CF2717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2.乐观积极、自律自强、勤俭节约、吃苦耐劳，不奢侈浪费，个人素养较高。（5分）</w:t>
      </w:r>
    </w:p>
    <w:p w14:paraId="561B9F6E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3.有良好的人际关系，与人友善，待人真诚，不拉帮结派，在同学中威信较高。（5分）</w:t>
      </w:r>
    </w:p>
    <w:p w14:paraId="7CC02562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4.有良好的卫生习惯，保持寝室卫生良好，自觉爱护校园环境，自觉履行保护环境的义务。（5分）</w:t>
      </w:r>
    </w:p>
    <w:p w14:paraId="72672C6A" w14:textId="77777777" w:rsidR="0082139B" w:rsidRPr="000E4919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bCs/>
          <w:kern w:val="44"/>
          <w:sz w:val="32"/>
          <w:szCs w:val="28"/>
        </w:rPr>
      </w:pPr>
      <w:r w:rsidRPr="000E4919">
        <w:rPr>
          <w:rFonts w:ascii="黑体" w:eastAsia="黑体" w:hAnsi="黑体" w:hint="eastAsia"/>
          <w:b/>
          <w:bCs/>
          <w:kern w:val="44"/>
          <w:sz w:val="32"/>
          <w:szCs w:val="28"/>
        </w:rPr>
        <w:t>五、其他</w:t>
      </w:r>
    </w:p>
    <w:p w14:paraId="7B1FDC9C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此项为附加项，如有以下情况，可在原有100分满分基础上另行加分，作为附加分：</w:t>
      </w:r>
    </w:p>
    <w:p w14:paraId="105F417D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1.个人或个人主要负责的项目荣获过校级或校级以上荣誉。（国家级加10分，省部级加8分，市厅级加5分，校级加2分）</w:t>
      </w:r>
    </w:p>
    <w:p w14:paraId="316012C8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2.个人先进事迹等曾在相关媒体上（校级及以上）报道。（国家级加10分，省部级加8分，市厅级加5分，校级加2分）</w:t>
      </w:r>
    </w:p>
    <w:p w14:paraId="4DBD493D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3.在当年度全国重大活动中有突出表现的，可加5分。</w:t>
      </w:r>
    </w:p>
    <w:p w14:paraId="71AF870B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4.</w:t>
      </w:r>
      <w:r>
        <w:rPr>
          <w:rFonts w:ascii="仿宋_GB2312" w:eastAsia="仿宋_GB2312" w:hint="eastAsia"/>
          <w:color w:val="000000"/>
          <w:sz w:val="28"/>
          <w:szCs w:val="28"/>
        </w:rPr>
        <w:t>无故缺席校团委、分团委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组织的各级各类团学组织活动一次及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lastRenderedPageBreak/>
        <w:t>以上的个人取消评选资格。</w:t>
      </w:r>
    </w:p>
    <w:p w14:paraId="75DCA1AF" w14:textId="77777777" w:rsidR="0082139B" w:rsidRPr="000E4919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sz w:val="32"/>
          <w:szCs w:val="28"/>
        </w:rPr>
      </w:pPr>
      <w:r w:rsidRPr="000E4919">
        <w:rPr>
          <w:rFonts w:ascii="黑体" w:eastAsia="黑体" w:hAnsi="黑体" w:hint="eastAsia"/>
          <w:b/>
          <w:sz w:val="32"/>
          <w:szCs w:val="28"/>
        </w:rPr>
        <w:t>六、附则</w:t>
      </w:r>
    </w:p>
    <w:p w14:paraId="2C33BDF9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1.第（一）至第（四）项为必备条件，未达到条件者不得参评。</w:t>
      </w:r>
    </w:p>
    <w:p w14:paraId="580BB5A0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</w:t>
      </w:r>
      <w:r>
        <w:rPr>
          <w:rFonts w:ascii="仿宋_GB2312" w:eastAsia="仿宋_GB2312" w:hint="eastAsia"/>
          <w:color w:val="000000"/>
          <w:sz w:val="28"/>
          <w:szCs w:val="28"/>
        </w:rPr>
        <w:t>参评团员上交申报材料需附个人成绩单，校团委将对申报材料进行</w:t>
      </w:r>
      <w:r w:rsidRPr="0035349E">
        <w:rPr>
          <w:rFonts w:ascii="仿宋_GB2312" w:eastAsia="仿宋_GB2312" w:hint="eastAsia"/>
          <w:color w:val="000000"/>
          <w:sz w:val="28"/>
          <w:szCs w:val="28"/>
        </w:rPr>
        <w:t>检查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14:paraId="54438F7E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以上办法的解释权归共青团中南财经政法大学委员会所有。</w:t>
      </w:r>
    </w:p>
    <w:p w14:paraId="3EE4C2D8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6913ABC9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32B23DA0" w14:textId="77777777" w:rsidR="0082139B" w:rsidRPr="003418FD" w:rsidRDefault="0082139B" w:rsidP="0082139B">
      <w:pPr>
        <w:spacing w:line="46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3418FD">
        <w:rPr>
          <w:rFonts w:ascii="仿宋_GB2312" w:eastAsia="仿宋_GB2312" w:hint="eastAsia"/>
          <w:sz w:val="28"/>
          <w:szCs w:val="28"/>
        </w:rPr>
        <w:t>共青团中南财经政法大学委员会</w:t>
      </w:r>
    </w:p>
    <w:p w14:paraId="7AF2E369" w14:textId="02832F4F" w:rsidR="0082139B" w:rsidRDefault="0082139B" w:rsidP="0082139B">
      <w:pPr>
        <w:spacing w:afterLines="50" w:after="156" w:line="460" w:lineRule="exact"/>
        <w:ind w:rightChars="445" w:right="934"/>
        <w:jc w:val="right"/>
        <w:rPr>
          <w:rFonts w:ascii="仿宋_GB2312" w:eastAsia="仿宋_GB2312"/>
          <w:sz w:val="28"/>
          <w:szCs w:val="28"/>
        </w:rPr>
      </w:pPr>
      <w:r w:rsidRPr="003418FD">
        <w:rPr>
          <w:rFonts w:ascii="仿宋_GB2312" w:eastAsia="仿宋_GB2312" w:hint="eastAsia"/>
          <w:sz w:val="28"/>
          <w:szCs w:val="28"/>
        </w:rPr>
        <w:t>202</w:t>
      </w:r>
      <w:r>
        <w:rPr>
          <w:rFonts w:ascii="仿宋_GB2312" w:eastAsia="仿宋_GB2312"/>
          <w:sz w:val="28"/>
          <w:szCs w:val="28"/>
        </w:rPr>
        <w:t>2</w:t>
      </w:r>
      <w:r w:rsidRPr="003418FD">
        <w:rPr>
          <w:rFonts w:ascii="仿宋_GB2312" w:eastAsia="仿宋_GB2312" w:hint="eastAsia"/>
          <w:sz w:val="28"/>
          <w:szCs w:val="28"/>
        </w:rPr>
        <w:t>年</w:t>
      </w:r>
      <w:r w:rsidR="004B7EAA">
        <w:rPr>
          <w:rFonts w:ascii="仿宋_GB2312" w:eastAsia="仿宋_GB2312"/>
          <w:sz w:val="28"/>
          <w:szCs w:val="28"/>
        </w:rPr>
        <w:t>3月23日</w:t>
      </w:r>
    </w:p>
    <w:p w14:paraId="530B2D80" w14:textId="77777777" w:rsidR="0082139B" w:rsidRDefault="0082139B" w:rsidP="0082139B">
      <w:pPr>
        <w:spacing w:afterLines="50" w:after="156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/>
          <w:sz w:val="30"/>
          <w:szCs w:val="30"/>
        </w:rPr>
        <w:br w:type="page"/>
      </w:r>
      <w:r>
        <w:rPr>
          <w:rFonts w:ascii="方正小标宋简体" w:eastAsia="方正小标宋简体" w:hint="eastAsia"/>
          <w:sz w:val="36"/>
          <w:szCs w:val="36"/>
        </w:rPr>
        <w:lastRenderedPageBreak/>
        <w:t>“优秀学生干部”申报表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1134"/>
        <w:gridCol w:w="1134"/>
        <w:gridCol w:w="851"/>
        <w:gridCol w:w="1134"/>
        <w:gridCol w:w="850"/>
        <w:gridCol w:w="1701"/>
        <w:gridCol w:w="892"/>
        <w:gridCol w:w="1560"/>
      </w:tblGrid>
      <w:tr w:rsidR="0082139B" w14:paraId="27465C7A" w14:textId="77777777" w:rsidTr="00DC411E">
        <w:trPr>
          <w:trHeight w:val="607"/>
          <w:jc w:val="center"/>
        </w:trPr>
        <w:tc>
          <w:tcPr>
            <w:tcW w:w="951" w:type="dxa"/>
            <w:vAlign w:val="center"/>
          </w:tcPr>
          <w:p w14:paraId="6EDD792A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14:paraId="417E2F27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E3BE6A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性 别</w:t>
            </w:r>
          </w:p>
        </w:tc>
        <w:tc>
          <w:tcPr>
            <w:tcW w:w="851" w:type="dxa"/>
            <w:vAlign w:val="center"/>
          </w:tcPr>
          <w:p w14:paraId="5C0CBAC7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664F10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龄</w:t>
            </w:r>
          </w:p>
        </w:tc>
        <w:tc>
          <w:tcPr>
            <w:tcW w:w="850" w:type="dxa"/>
            <w:vAlign w:val="center"/>
          </w:tcPr>
          <w:p w14:paraId="42F412CC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81EADC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政 治 面 貌</w:t>
            </w:r>
          </w:p>
        </w:tc>
        <w:tc>
          <w:tcPr>
            <w:tcW w:w="892" w:type="dxa"/>
          </w:tcPr>
          <w:p w14:paraId="1B1BD018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50AD7DA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一寸</w:t>
            </w:r>
          </w:p>
          <w:p w14:paraId="5C078356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照片</w:t>
            </w:r>
          </w:p>
        </w:tc>
      </w:tr>
      <w:tr w:rsidR="0082139B" w14:paraId="69FF5F98" w14:textId="77777777" w:rsidTr="00DC411E">
        <w:trPr>
          <w:trHeight w:val="615"/>
          <w:jc w:val="center"/>
        </w:trPr>
        <w:tc>
          <w:tcPr>
            <w:tcW w:w="2085" w:type="dxa"/>
            <w:gridSpan w:val="2"/>
            <w:vAlign w:val="center"/>
          </w:tcPr>
          <w:p w14:paraId="51566CD1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 院 班 级</w:t>
            </w:r>
          </w:p>
        </w:tc>
        <w:tc>
          <w:tcPr>
            <w:tcW w:w="3969" w:type="dxa"/>
            <w:gridSpan w:val="4"/>
            <w:vAlign w:val="center"/>
          </w:tcPr>
          <w:p w14:paraId="7B99661D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EF5EB8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加权平均成绩</w:t>
            </w:r>
          </w:p>
        </w:tc>
        <w:tc>
          <w:tcPr>
            <w:tcW w:w="892" w:type="dxa"/>
          </w:tcPr>
          <w:p w14:paraId="6811A02B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73A7DF9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2139B" w14:paraId="06044019" w14:textId="77777777" w:rsidTr="00DC411E">
        <w:trPr>
          <w:cantSplit/>
          <w:trHeight w:val="622"/>
          <w:jc w:val="center"/>
        </w:trPr>
        <w:tc>
          <w:tcPr>
            <w:tcW w:w="2085" w:type="dxa"/>
            <w:gridSpan w:val="2"/>
            <w:vAlign w:val="center"/>
          </w:tcPr>
          <w:p w14:paraId="05033585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所 在 组 织</w:t>
            </w:r>
          </w:p>
        </w:tc>
        <w:tc>
          <w:tcPr>
            <w:tcW w:w="1985" w:type="dxa"/>
            <w:gridSpan w:val="2"/>
            <w:vAlign w:val="center"/>
          </w:tcPr>
          <w:p w14:paraId="6728E6FC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732502D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现 任 职 务</w:t>
            </w:r>
          </w:p>
        </w:tc>
        <w:tc>
          <w:tcPr>
            <w:tcW w:w="2593" w:type="dxa"/>
            <w:gridSpan w:val="2"/>
            <w:vAlign w:val="center"/>
          </w:tcPr>
          <w:p w14:paraId="503AA723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752ACCEB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2139B" w14:paraId="307BAACB" w14:textId="77777777" w:rsidTr="00DC411E">
        <w:trPr>
          <w:cantSplit/>
          <w:trHeight w:val="1844"/>
          <w:jc w:val="center"/>
        </w:trPr>
        <w:tc>
          <w:tcPr>
            <w:tcW w:w="951" w:type="dxa"/>
            <w:textDirection w:val="tbRlV"/>
            <w:vAlign w:val="center"/>
          </w:tcPr>
          <w:p w14:paraId="6C1BA1C5" w14:textId="77777777" w:rsidR="0082139B" w:rsidRDefault="0082139B" w:rsidP="00DC411E">
            <w:pPr>
              <w:spacing w:line="460" w:lineRule="exact"/>
              <w:ind w:left="113" w:righ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主 要 事 迹</w:t>
            </w:r>
          </w:p>
        </w:tc>
        <w:tc>
          <w:tcPr>
            <w:tcW w:w="9256" w:type="dxa"/>
            <w:gridSpan w:val="8"/>
          </w:tcPr>
          <w:p w14:paraId="7B1A0696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2139B" w14:paraId="1C1C68DD" w14:textId="77777777" w:rsidTr="00DC411E">
        <w:trPr>
          <w:cantSplit/>
          <w:trHeight w:val="1622"/>
          <w:jc w:val="center"/>
        </w:trPr>
        <w:tc>
          <w:tcPr>
            <w:tcW w:w="951" w:type="dxa"/>
            <w:textDirection w:val="tbRlV"/>
            <w:vAlign w:val="center"/>
          </w:tcPr>
          <w:p w14:paraId="135402CB" w14:textId="77777777" w:rsidR="0082139B" w:rsidRDefault="0082139B" w:rsidP="00DC411E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曾 获 奖 励</w:t>
            </w:r>
          </w:p>
        </w:tc>
        <w:tc>
          <w:tcPr>
            <w:tcW w:w="9256" w:type="dxa"/>
            <w:gridSpan w:val="8"/>
          </w:tcPr>
          <w:p w14:paraId="18FBDF72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1B7C6A6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24C848D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C86028B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2139B" w14:paraId="6E3710F0" w14:textId="77777777" w:rsidTr="00DC411E">
        <w:trPr>
          <w:cantSplit/>
          <w:trHeight w:val="1970"/>
          <w:jc w:val="center"/>
        </w:trPr>
        <w:tc>
          <w:tcPr>
            <w:tcW w:w="951" w:type="dxa"/>
            <w:textDirection w:val="tbRlV"/>
            <w:vAlign w:val="center"/>
          </w:tcPr>
          <w:p w14:paraId="08EF9C03" w14:textId="77777777" w:rsidR="0082139B" w:rsidRDefault="0082139B" w:rsidP="00DC411E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分团委意见</w:t>
            </w:r>
          </w:p>
        </w:tc>
        <w:tc>
          <w:tcPr>
            <w:tcW w:w="9256" w:type="dxa"/>
            <w:gridSpan w:val="8"/>
            <w:tcBorders>
              <w:right w:val="single" w:sz="4" w:space="0" w:color="auto"/>
            </w:tcBorders>
          </w:tcPr>
          <w:p w14:paraId="6B40DBA1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236A6B3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5A5FA90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B8A68D6" w14:textId="77777777" w:rsidR="0082139B" w:rsidRDefault="0082139B" w:rsidP="00DC411E">
            <w:pPr>
              <w:widowControl/>
              <w:spacing w:line="460" w:lineRule="exact"/>
              <w:ind w:firstLineChars="1650" w:firstLine="396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（签章）</w:t>
            </w:r>
          </w:p>
          <w:p w14:paraId="07E4C3C5" w14:textId="77777777" w:rsidR="0082139B" w:rsidRDefault="0082139B" w:rsidP="00DC411E">
            <w:pPr>
              <w:widowControl/>
              <w:spacing w:line="460" w:lineRule="exact"/>
              <w:ind w:firstLineChars="1850" w:firstLine="44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  <w:tr w:rsidR="0082139B" w14:paraId="40708446" w14:textId="77777777" w:rsidTr="00DC411E">
        <w:trPr>
          <w:cantSplit/>
          <w:trHeight w:val="2541"/>
          <w:jc w:val="center"/>
        </w:trPr>
        <w:tc>
          <w:tcPr>
            <w:tcW w:w="951" w:type="dxa"/>
            <w:textDirection w:val="tbRlV"/>
            <w:vAlign w:val="center"/>
          </w:tcPr>
          <w:p w14:paraId="5191C61E" w14:textId="77777777" w:rsidR="0082139B" w:rsidRDefault="0082139B" w:rsidP="00DC411E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校 团 委 意 见</w:t>
            </w:r>
          </w:p>
        </w:tc>
        <w:tc>
          <w:tcPr>
            <w:tcW w:w="9256" w:type="dxa"/>
            <w:gridSpan w:val="8"/>
            <w:tcBorders>
              <w:right w:val="single" w:sz="4" w:space="0" w:color="auto"/>
            </w:tcBorders>
          </w:tcPr>
          <w:p w14:paraId="606A3B59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673A5FD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DB3C0E2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3FBA678" w14:textId="77777777" w:rsidR="0082139B" w:rsidRDefault="0082139B" w:rsidP="00DC411E">
            <w:pPr>
              <w:widowControl/>
              <w:spacing w:line="460" w:lineRule="exact"/>
              <w:ind w:firstLineChars="1650" w:firstLine="396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（签章）</w:t>
            </w:r>
          </w:p>
          <w:p w14:paraId="182E39EA" w14:textId="77777777" w:rsidR="0082139B" w:rsidRDefault="0082139B" w:rsidP="00DC411E">
            <w:pPr>
              <w:widowControl/>
              <w:spacing w:line="460" w:lineRule="exact"/>
              <w:ind w:firstLineChars="1850" w:firstLine="44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  <w:tr w:rsidR="0082139B" w14:paraId="45018611" w14:textId="77777777" w:rsidTr="00DC411E">
        <w:trPr>
          <w:cantSplit/>
          <w:trHeight w:val="822"/>
          <w:jc w:val="center"/>
        </w:trPr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14:paraId="378F4919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备</w:t>
            </w:r>
          </w:p>
          <w:p w14:paraId="0EF40B7E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注</w:t>
            </w:r>
          </w:p>
        </w:tc>
        <w:tc>
          <w:tcPr>
            <w:tcW w:w="9256" w:type="dxa"/>
            <w:gridSpan w:val="8"/>
            <w:tcBorders>
              <w:right w:val="single" w:sz="4" w:space="0" w:color="auto"/>
            </w:tcBorders>
          </w:tcPr>
          <w:p w14:paraId="43699838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66811F54" w14:textId="6CEA6DAB" w:rsidR="0082139B" w:rsidRDefault="0082139B" w:rsidP="0082139B">
      <w:pPr>
        <w:spacing w:line="460" w:lineRule="exact"/>
        <w:ind w:firstLineChars="150" w:firstLine="315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说明：</w:t>
      </w:r>
      <w:r w:rsidR="003B123B">
        <w:rPr>
          <w:rFonts w:ascii="仿宋_GB2312" w:eastAsia="仿宋_GB2312" w:hAnsi="仿宋" w:hint="eastAsia"/>
          <w:szCs w:val="21"/>
        </w:rPr>
        <w:t>1</w:t>
      </w:r>
      <w:r>
        <w:rPr>
          <w:rFonts w:ascii="仿宋_GB2312" w:eastAsia="仿宋_GB2312" w:hAnsi="仿宋" w:hint="eastAsia"/>
          <w:szCs w:val="21"/>
        </w:rPr>
        <w:t>.此表同其它申报材料一并上报。</w:t>
      </w:r>
      <w:r w:rsidR="003B123B">
        <w:rPr>
          <w:rFonts w:ascii="仿宋_GB2312" w:eastAsia="仿宋_GB2312" w:hAnsi="仿宋" w:hint="eastAsia"/>
          <w:szCs w:val="21"/>
        </w:rPr>
        <w:t>2</w:t>
      </w:r>
      <w:bookmarkStart w:id="0" w:name="_GoBack"/>
      <w:bookmarkEnd w:id="0"/>
      <w:r>
        <w:rPr>
          <w:rFonts w:ascii="仿宋_GB2312" w:eastAsia="仿宋_GB2312" w:hAnsi="仿宋" w:hint="eastAsia"/>
          <w:szCs w:val="21"/>
        </w:rPr>
        <w:t>.此表可附页。</w:t>
      </w:r>
    </w:p>
    <w:p w14:paraId="029BBB9A" w14:textId="77777777" w:rsidR="0082139B" w:rsidRDefault="0082139B" w:rsidP="0082139B">
      <w:pPr>
        <w:spacing w:line="460" w:lineRule="exact"/>
        <w:jc w:val="center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共青团中南财经政法大学委员会二〇二二年制</w:t>
      </w:r>
    </w:p>
    <w:p w14:paraId="158937B8" w14:textId="77777777" w:rsidR="00F62FC4" w:rsidRPr="0082139B" w:rsidRDefault="00F62FC4"/>
    <w:sectPr w:rsidR="00F62FC4" w:rsidRPr="0082139B">
      <w:footerReference w:type="default" r:id="rId7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FB279" w14:textId="77777777" w:rsidR="00F5617C" w:rsidRDefault="00F5617C" w:rsidP="0082139B">
      <w:r>
        <w:separator/>
      </w:r>
    </w:p>
  </w:endnote>
  <w:endnote w:type="continuationSeparator" w:id="0">
    <w:p w14:paraId="5D224D98" w14:textId="77777777" w:rsidR="00F5617C" w:rsidRDefault="00F5617C" w:rsidP="0082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8AD82" w14:textId="1A6A88D0" w:rsidR="00917CB8" w:rsidRDefault="008041A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B123B" w:rsidRPr="003B123B">
      <w:rPr>
        <w:noProof/>
        <w:lang w:val="zh-CN"/>
      </w:rPr>
      <w:t>3</w:t>
    </w:r>
    <w:r>
      <w:fldChar w:fldCharType="end"/>
    </w:r>
  </w:p>
  <w:p w14:paraId="4FA50E4C" w14:textId="77777777" w:rsidR="00917CB8" w:rsidRDefault="00F561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8E849" w14:textId="77777777" w:rsidR="00F5617C" w:rsidRDefault="00F5617C" w:rsidP="0082139B">
      <w:r>
        <w:separator/>
      </w:r>
    </w:p>
  </w:footnote>
  <w:footnote w:type="continuationSeparator" w:id="0">
    <w:p w14:paraId="7892E6D8" w14:textId="77777777" w:rsidR="00F5617C" w:rsidRDefault="00F5617C" w:rsidP="0082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2F"/>
    <w:rsid w:val="002A362F"/>
    <w:rsid w:val="0036027F"/>
    <w:rsid w:val="003915A7"/>
    <w:rsid w:val="003B123B"/>
    <w:rsid w:val="0041369F"/>
    <w:rsid w:val="004B7EAA"/>
    <w:rsid w:val="00594D09"/>
    <w:rsid w:val="0076193E"/>
    <w:rsid w:val="008041AF"/>
    <w:rsid w:val="0082139B"/>
    <w:rsid w:val="008C35B3"/>
    <w:rsid w:val="00CB7BF2"/>
    <w:rsid w:val="00D856CB"/>
    <w:rsid w:val="00DD5E1F"/>
    <w:rsid w:val="00EA537E"/>
    <w:rsid w:val="00EE12EF"/>
    <w:rsid w:val="00F0440F"/>
    <w:rsid w:val="00F5617C"/>
    <w:rsid w:val="00F62FC4"/>
    <w:rsid w:val="00F94923"/>
    <w:rsid w:val="00FA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FB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39B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8213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82139B"/>
    <w:rPr>
      <w:sz w:val="18"/>
      <w:szCs w:val="18"/>
    </w:rPr>
  </w:style>
  <w:style w:type="character" w:customStyle="1" w:styleId="Char0">
    <w:name w:val="页脚 Char"/>
    <w:uiPriority w:val="99"/>
    <w:rsid w:val="0082139B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39B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8213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82139B"/>
    <w:rPr>
      <w:sz w:val="18"/>
      <w:szCs w:val="18"/>
    </w:rPr>
  </w:style>
  <w:style w:type="character" w:customStyle="1" w:styleId="Char0">
    <w:name w:val="页脚 Char"/>
    <w:uiPriority w:val="99"/>
    <w:rsid w:val="0082139B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畅</dc:creator>
  <cp:keywords/>
  <dc:description/>
  <cp:lastModifiedBy>Huawei</cp:lastModifiedBy>
  <cp:revision>4</cp:revision>
  <dcterms:created xsi:type="dcterms:W3CDTF">2022-03-25T04:09:00Z</dcterms:created>
  <dcterms:modified xsi:type="dcterms:W3CDTF">2022-03-28T06:10:00Z</dcterms:modified>
</cp:coreProperties>
</file>