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after="76" w:line="240" w:lineRule="atLeast"/>
        <w:ind w:firstLine="482" w:firstLineChars="200"/>
        <w:jc w:val="both"/>
        <w:rPr>
          <w:rFonts w:hint="eastAsia" w:ascii="宋体" w:hAnsi="宋体" w:eastAsia="宋体"/>
          <w:b/>
          <w:color w:val="000000"/>
          <w:lang w:val="en-US" w:eastAsia="zh-CN"/>
        </w:rPr>
      </w:pPr>
      <w:r>
        <w:rPr>
          <w:rFonts w:hint="eastAsia" w:ascii="宋体" w:hAnsi="宋体"/>
          <w:b/>
          <w:color w:val="000000"/>
          <w:lang w:val="en-US" w:eastAsia="zh-CN"/>
        </w:rPr>
        <w:t xml:space="preserve">     </w:t>
      </w:r>
      <w:bookmarkStart w:id="0" w:name="_GoBack"/>
      <w:r>
        <w:rPr>
          <w:rFonts w:hint="eastAsia" w:ascii="宋体" w:hAnsi="宋体"/>
          <w:b/>
          <w:color w:val="000000"/>
          <w:lang w:val="en-US" w:eastAsia="zh-CN"/>
        </w:rPr>
        <w:t xml:space="preserve">  </w:t>
      </w:r>
      <w:r>
        <w:rPr>
          <w:rFonts w:hint="eastAsia" w:ascii="宋体" w:hAnsi="宋体" w:eastAsia="宋体" w:cs="Times New Roman"/>
          <w:color w:val="000000"/>
          <w:kern w:val="0"/>
          <w:sz w:val="24"/>
          <w:szCs w:val="24"/>
        </w:rPr>
        <w:t xml:space="preserve">“学党史，颂党魂”——“不忘初心、筑梦中南”党史知识竞赛 </w:t>
      </w:r>
      <w:bookmarkEnd w:id="0"/>
    </w:p>
    <w:p>
      <w:pPr>
        <w:ind w:firstLine="480" w:firstLineChars="200"/>
        <w:rPr>
          <w:rFonts w:hint="eastAsia" w:ascii="宋体" w:hAnsi="宋体" w:eastAsia="宋体" w:cs="Times New Roman"/>
          <w:color w:val="000000"/>
          <w:kern w:val="0"/>
          <w:sz w:val="24"/>
          <w:szCs w:val="24"/>
        </w:rPr>
      </w:pPr>
    </w:p>
    <w:p>
      <w:pPr>
        <w:ind w:firstLine="480" w:firstLineChars="200"/>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为了进一步学习好、宣传好、贯彻好党的十九大精神，</w:t>
      </w:r>
      <w:r>
        <w:rPr>
          <w:rFonts w:ascii="宋体" w:hAnsi="宋体" w:eastAsia="宋体" w:cs="Times New Roman"/>
          <w:color w:val="000000"/>
          <w:kern w:val="0"/>
          <w:sz w:val="24"/>
          <w:szCs w:val="24"/>
        </w:rPr>
        <w:t>加深广大研究生党员</w:t>
      </w:r>
      <w:r>
        <w:rPr>
          <w:rFonts w:hint="eastAsia" w:ascii="宋体" w:hAnsi="宋体" w:eastAsia="宋体" w:cs="Times New Roman"/>
          <w:color w:val="000000"/>
          <w:kern w:val="0"/>
          <w:sz w:val="24"/>
          <w:szCs w:val="24"/>
        </w:rPr>
        <w:t>及群众</w:t>
      </w:r>
      <w:r>
        <w:rPr>
          <w:rFonts w:ascii="宋体" w:hAnsi="宋体" w:eastAsia="宋体" w:cs="Times New Roman"/>
          <w:color w:val="000000"/>
          <w:kern w:val="0"/>
          <w:sz w:val="24"/>
          <w:szCs w:val="24"/>
        </w:rPr>
        <w:t>对党的历史、</w:t>
      </w:r>
      <w:r>
        <w:rPr>
          <w:rFonts w:hint="eastAsia" w:ascii="宋体" w:hAnsi="宋体" w:eastAsia="宋体" w:cs="Times New Roman"/>
          <w:color w:val="000000"/>
          <w:kern w:val="0"/>
          <w:sz w:val="24"/>
          <w:szCs w:val="24"/>
        </w:rPr>
        <w:t>党的知识</w:t>
      </w:r>
      <w:r>
        <w:rPr>
          <w:rFonts w:ascii="宋体" w:hAnsi="宋体" w:eastAsia="宋体" w:cs="Times New Roman"/>
          <w:color w:val="000000"/>
          <w:kern w:val="0"/>
          <w:sz w:val="24"/>
          <w:szCs w:val="24"/>
        </w:rPr>
        <w:t>、</w:t>
      </w:r>
      <w:r>
        <w:rPr>
          <w:rFonts w:hint="eastAsia" w:ascii="宋体" w:hAnsi="宋体" w:eastAsia="宋体" w:cs="Times New Roman"/>
          <w:color w:val="000000"/>
          <w:kern w:val="0"/>
          <w:sz w:val="24"/>
          <w:szCs w:val="24"/>
        </w:rPr>
        <w:t>党的</w:t>
      </w:r>
      <w:r>
        <w:rPr>
          <w:rFonts w:ascii="宋体" w:hAnsi="宋体" w:eastAsia="宋体" w:cs="Times New Roman"/>
          <w:color w:val="000000"/>
          <w:kern w:val="0"/>
          <w:sz w:val="24"/>
          <w:szCs w:val="24"/>
        </w:rPr>
        <w:t>理论和路线方针的认识，</w:t>
      </w:r>
      <w:r>
        <w:rPr>
          <w:rFonts w:hint="eastAsia" w:ascii="宋体" w:hAnsi="宋体" w:eastAsia="宋体" w:cs="Times New Roman"/>
          <w:color w:val="000000"/>
          <w:kern w:val="0"/>
          <w:sz w:val="24"/>
          <w:szCs w:val="24"/>
        </w:rPr>
        <w:t>激发</w:t>
      </w:r>
      <w:r>
        <w:rPr>
          <w:rFonts w:ascii="宋体" w:hAnsi="宋体" w:eastAsia="宋体" w:cs="Times New Roman"/>
          <w:color w:val="000000"/>
          <w:kern w:val="0"/>
          <w:sz w:val="24"/>
          <w:szCs w:val="24"/>
        </w:rPr>
        <w:t>爱党爱国热情，</w:t>
      </w:r>
      <w:r>
        <w:rPr>
          <w:rFonts w:hint="eastAsia" w:ascii="宋体" w:hAnsi="宋体" w:eastAsia="宋体" w:cs="Times New Roman"/>
          <w:color w:val="000000"/>
          <w:kern w:val="0"/>
          <w:sz w:val="24"/>
          <w:szCs w:val="24"/>
        </w:rPr>
        <w:t>调动学习积极性和主动性</w:t>
      </w:r>
      <w:r>
        <w:rPr>
          <w:rFonts w:ascii="宋体" w:hAnsi="宋体" w:eastAsia="宋体" w:cs="Times New Roman"/>
          <w:color w:val="000000"/>
          <w:kern w:val="0"/>
          <w:sz w:val="24"/>
          <w:szCs w:val="24"/>
        </w:rPr>
        <w:t xml:space="preserve">。 </w:t>
      </w:r>
      <w:r>
        <w:rPr>
          <w:rFonts w:hint="eastAsia" w:ascii="宋体" w:hAnsi="宋体" w:eastAsia="宋体" w:cs="Times New Roman"/>
          <w:color w:val="000000"/>
          <w:kern w:val="0"/>
          <w:sz w:val="24"/>
          <w:szCs w:val="24"/>
        </w:rPr>
        <w:t>公共管理学院、哲学院、信息与安全工程学院联合针对三院研究生于11月28日在文添楼203举办以“学党史，颂党魂”——“不忘初心、筑梦中南”为主题的党史知识竞赛活动, 各学院研究生会主席</w:t>
      </w:r>
      <w:r>
        <w:rPr>
          <w:rFonts w:ascii="宋体" w:hAnsi="宋体" w:eastAsia="宋体" w:cs="Times New Roman"/>
          <w:color w:val="000000"/>
          <w:kern w:val="0"/>
          <w:sz w:val="24"/>
          <w:szCs w:val="24"/>
        </w:rPr>
        <w:t>均</w:t>
      </w:r>
      <w:r>
        <w:rPr>
          <w:rFonts w:hint="eastAsia" w:ascii="宋体" w:hAnsi="宋体" w:eastAsia="宋体" w:cs="Times New Roman"/>
          <w:color w:val="000000"/>
          <w:kern w:val="0"/>
          <w:sz w:val="24"/>
          <w:szCs w:val="24"/>
        </w:rPr>
        <w:t>到现场观看比赛，为选手们</w:t>
      </w:r>
      <w:r>
        <w:rPr>
          <w:rFonts w:ascii="宋体" w:hAnsi="宋体" w:eastAsia="宋体" w:cs="Times New Roman"/>
          <w:color w:val="000000"/>
          <w:kern w:val="0"/>
          <w:sz w:val="24"/>
          <w:szCs w:val="24"/>
        </w:rPr>
        <w:t>助力加油</w:t>
      </w:r>
      <w:r>
        <w:rPr>
          <w:rFonts w:hint="eastAsia" w:ascii="宋体" w:hAnsi="宋体" w:eastAsia="宋体" w:cs="Times New Roman"/>
          <w:color w:val="000000"/>
          <w:kern w:val="0"/>
          <w:sz w:val="24"/>
          <w:szCs w:val="24"/>
        </w:rPr>
        <w:t>。</w:t>
      </w:r>
    </w:p>
    <w:p>
      <w:pPr>
        <w:ind w:firstLine="480" w:firstLineChars="200"/>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drawing>
          <wp:inline distT="0" distB="0" distL="0" distR="0">
            <wp:extent cx="4849495" cy="2711450"/>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854843" cy="2714410"/>
                    </a:xfrm>
                    <a:prstGeom prst="rect">
                      <a:avLst/>
                    </a:prstGeom>
                  </pic:spPr>
                </pic:pic>
              </a:graphicData>
            </a:graphic>
          </wp:inline>
        </w:drawing>
      </w:r>
    </w:p>
    <w:p>
      <w:pPr>
        <w:widowControl/>
        <w:ind w:firstLine="480" w:firstLineChars="200"/>
        <w:jc w:val="left"/>
        <w:rPr>
          <w:rFonts w:ascii="宋体" w:hAnsi="宋体" w:eastAsia="宋体" w:cs="Times New Roman"/>
          <w:color w:val="000000"/>
          <w:kern w:val="0"/>
          <w:sz w:val="24"/>
          <w:szCs w:val="24"/>
        </w:rPr>
      </w:pPr>
    </w:p>
    <w:p>
      <w:pPr>
        <w:widowControl/>
        <w:ind w:firstLine="480" w:firstLineChars="200"/>
        <w:jc w:val="left"/>
        <w:rPr>
          <w:rFonts w:ascii="宋体" w:hAnsi="宋体" w:eastAsia="宋体" w:cs="Times New Roman"/>
          <w:color w:val="000000"/>
          <w:kern w:val="0"/>
          <w:sz w:val="24"/>
          <w:szCs w:val="24"/>
        </w:rPr>
      </w:pPr>
      <w:r>
        <w:rPr>
          <w:rFonts w:ascii="宋体" w:hAnsi="宋体" w:eastAsia="宋体" w:cs="Times New Roman"/>
          <w:color w:val="000000"/>
          <w:kern w:val="0"/>
          <w:sz w:val="24"/>
          <w:szCs w:val="24"/>
        </w:rPr>
        <w:t>进入决赛的是由各个学院从各自初赛参赛选手中筛选出来的四人</w:t>
      </w:r>
      <w:r>
        <w:rPr>
          <w:rFonts w:hint="eastAsia" w:ascii="宋体" w:hAnsi="宋体" w:eastAsia="宋体" w:cs="Times New Roman"/>
          <w:color w:val="000000"/>
          <w:kern w:val="0"/>
          <w:sz w:val="24"/>
          <w:szCs w:val="24"/>
        </w:rPr>
        <w:t>冠军</w:t>
      </w:r>
      <w:r>
        <w:rPr>
          <w:rFonts w:ascii="宋体" w:hAnsi="宋体" w:eastAsia="宋体" w:cs="Times New Roman"/>
          <w:color w:val="000000"/>
          <w:kern w:val="0"/>
          <w:sz w:val="24"/>
          <w:szCs w:val="24"/>
        </w:rPr>
        <w:t>小组</w:t>
      </w:r>
      <w:r>
        <w:rPr>
          <w:rFonts w:hint="eastAsia" w:ascii="宋体" w:hAnsi="宋体" w:eastAsia="宋体" w:cs="Times New Roman"/>
          <w:color w:val="000000"/>
          <w:kern w:val="0"/>
          <w:sz w:val="24"/>
          <w:szCs w:val="24"/>
        </w:rPr>
        <w:t>，展开最后的巅峰对决。本次比赛分为四个环节：个人必答题环节、抢答题环节、定时答题环节、风险题环节。第一轮共20题，题型分为选择题与填空题，各参赛成员依次回答，三支队伍在第一轮便展开激烈的对决，连连答对数题，实力不分上下，第一轮以公共管理学院、信息与安全工程学院获得满分100分，哲学院80分结束。然后三支队伍共同进入第二轮的抢答环节，三支队伍同时参赛，共20题，题型为问答题，答题方式为举抢答牌，各参赛团队反应迅速，</w:t>
      </w:r>
      <w:r>
        <w:rPr>
          <w:rFonts w:ascii="宋体" w:hAnsi="宋体" w:eastAsia="宋体" w:cs="Times New Roman"/>
          <w:color w:val="000000"/>
          <w:kern w:val="0"/>
          <w:sz w:val="24"/>
          <w:szCs w:val="24"/>
        </w:rPr>
        <w:t>竞相展现丰富的党史知识，</w:t>
      </w:r>
      <w:r>
        <w:rPr>
          <w:rFonts w:hint="eastAsia" w:ascii="宋体" w:hAnsi="宋体" w:eastAsia="宋体" w:cs="Times New Roman"/>
          <w:color w:val="000000"/>
          <w:kern w:val="0"/>
          <w:sz w:val="24"/>
          <w:szCs w:val="24"/>
        </w:rPr>
        <w:t>答题正确率</w:t>
      </w:r>
      <w:r>
        <w:rPr>
          <w:rFonts w:ascii="宋体" w:hAnsi="宋体" w:eastAsia="宋体" w:cs="Times New Roman"/>
          <w:color w:val="000000"/>
          <w:kern w:val="0"/>
          <w:sz w:val="24"/>
          <w:szCs w:val="24"/>
        </w:rPr>
        <w:t>极高，难分伯仲。</w:t>
      </w:r>
    </w:p>
    <w:p>
      <w:pPr>
        <w:widowControl/>
        <w:ind w:firstLine="480" w:firstLineChars="200"/>
        <w:jc w:val="left"/>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drawing>
          <wp:inline distT="0" distB="0" distL="0" distR="0">
            <wp:extent cx="4845050" cy="27127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58083" cy="2720316"/>
                    </a:xfrm>
                    <a:prstGeom prst="rect">
                      <a:avLst/>
                    </a:prstGeom>
                  </pic:spPr>
                </pic:pic>
              </a:graphicData>
            </a:graphic>
          </wp:inline>
        </w:drawing>
      </w:r>
    </w:p>
    <w:p>
      <w:pPr>
        <w:spacing w:line="240" w:lineRule="atLeast"/>
        <w:ind w:firstLine="480" w:firstLineChars="200"/>
        <w:rPr>
          <w:rFonts w:ascii="宋体" w:hAnsi="宋体" w:eastAsia="宋体" w:cs="Times New Roman"/>
          <w:color w:val="000000"/>
          <w:kern w:val="0"/>
          <w:sz w:val="24"/>
          <w:szCs w:val="24"/>
        </w:rPr>
      </w:pPr>
      <w:r>
        <w:rPr>
          <w:rFonts w:ascii="宋体" w:hAnsi="宋体" w:eastAsia="宋体" w:cs="Times New Roman"/>
          <w:color w:val="000000"/>
          <w:kern w:val="0"/>
          <w:sz w:val="24"/>
          <w:szCs w:val="24"/>
        </w:rPr>
        <w:drawing>
          <wp:inline distT="0" distB="0" distL="0" distR="0">
            <wp:extent cx="4857750" cy="2719705"/>
            <wp:effectExtent l="0" t="0" r="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62726" cy="2722915"/>
                    </a:xfrm>
                    <a:prstGeom prst="rect">
                      <a:avLst/>
                    </a:prstGeom>
                  </pic:spPr>
                </pic:pic>
              </a:graphicData>
            </a:graphic>
          </wp:inline>
        </w:drawing>
      </w:r>
    </w:p>
    <w:p>
      <w:pPr>
        <w:spacing w:line="240" w:lineRule="atLeast"/>
        <w:ind w:firstLine="480" w:firstLineChars="200"/>
        <w:rPr>
          <w:rFonts w:ascii="宋体" w:hAnsi="宋体" w:eastAsia="宋体" w:cs="Times New Roman"/>
          <w:color w:val="000000"/>
          <w:kern w:val="0"/>
          <w:sz w:val="24"/>
          <w:szCs w:val="24"/>
        </w:rPr>
      </w:pPr>
    </w:p>
    <w:p>
      <w:pPr>
        <w:spacing w:line="240" w:lineRule="atLeast"/>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在前两轮的精彩角逐之后，三支队伍共同进入定时答题环节，该环节题型为判断题，每支队伍的答题时间为100秒，每支队伍四名队员轮流迅速回答，</w:t>
      </w:r>
      <w:r>
        <w:rPr>
          <w:rFonts w:ascii="宋体" w:hAnsi="宋体" w:eastAsia="宋体" w:cs="Times New Roman"/>
          <w:color w:val="000000"/>
          <w:kern w:val="0"/>
          <w:sz w:val="24"/>
          <w:szCs w:val="24"/>
        </w:rPr>
        <w:t>各参赛团队反应迅速，选手们充分运用自己的党史知识，</w:t>
      </w:r>
      <w:r>
        <w:rPr>
          <w:rFonts w:hint="eastAsia" w:ascii="宋体" w:hAnsi="宋体" w:eastAsia="宋体" w:cs="Times New Roman"/>
          <w:color w:val="000000"/>
          <w:kern w:val="0"/>
          <w:sz w:val="24"/>
          <w:szCs w:val="24"/>
        </w:rPr>
        <w:t>成员之间</w:t>
      </w:r>
      <w:r>
        <w:rPr>
          <w:rFonts w:ascii="宋体" w:hAnsi="宋体" w:eastAsia="宋体" w:cs="Times New Roman"/>
          <w:color w:val="000000"/>
          <w:kern w:val="0"/>
          <w:sz w:val="24"/>
          <w:szCs w:val="24"/>
        </w:rPr>
        <w:t>密切配合，将比赛</w:t>
      </w:r>
      <w:r>
        <w:rPr>
          <w:rFonts w:hint="eastAsia" w:ascii="宋体" w:hAnsi="宋体" w:eastAsia="宋体" w:cs="Times New Roman"/>
          <w:color w:val="000000"/>
          <w:kern w:val="0"/>
          <w:sz w:val="24"/>
          <w:szCs w:val="24"/>
        </w:rPr>
        <w:t>一次次</w:t>
      </w:r>
      <w:r>
        <w:rPr>
          <w:rFonts w:ascii="宋体" w:hAnsi="宋体" w:eastAsia="宋体" w:cs="Times New Roman"/>
          <w:color w:val="000000"/>
          <w:kern w:val="0"/>
          <w:sz w:val="24"/>
          <w:szCs w:val="24"/>
        </w:rPr>
        <w:t>推向高潮</w:t>
      </w:r>
      <w:r>
        <w:rPr>
          <w:rFonts w:hint="eastAsia" w:ascii="宋体" w:hAnsi="宋体" w:eastAsia="宋体" w:cs="Times New Roman"/>
          <w:color w:val="000000"/>
          <w:kern w:val="0"/>
          <w:sz w:val="24"/>
          <w:szCs w:val="24"/>
        </w:rPr>
        <w:t>。接着三支队伍进入了最为激烈的风险题环节。题目分为20分、30分、50分三个分数段，题型为不定项选择题，三支队伍根据前三环节所得总分按由高到低的顺序各选一个分值的题目作答，</w:t>
      </w:r>
      <w:r>
        <w:rPr>
          <w:rFonts w:ascii="宋体" w:hAnsi="宋体" w:eastAsia="宋体" w:cs="Times New Roman"/>
          <w:color w:val="000000"/>
          <w:kern w:val="0"/>
          <w:sz w:val="24"/>
          <w:szCs w:val="24"/>
        </w:rPr>
        <w:t>前三轮总分</w:t>
      </w:r>
      <w:r>
        <w:rPr>
          <w:rFonts w:hint="eastAsia" w:ascii="宋体" w:hAnsi="宋体" w:eastAsia="宋体" w:cs="Times New Roman"/>
          <w:color w:val="000000"/>
          <w:kern w:val="0"/>
          <w:sz w:val="24"/>
          <w:szCs w:val="24"/>
        </w:rPr>
        <w:t>排名第一的信息与安全工程学院</w:t>
      </w:r>
      <w:r>
        <w:rPr>
          <w:rFonts w:ascii="宋体" w:hAnsi="宋体" w:eastAsia="宋体" w:cs="Times New Roman"/>
          <w:color w:val="000000"/>
          <w:kern w:val="0"/>
          <w:sz w:val="24"/>
          <w:szCs w:val="24"/>
        </w:rPr>
        <w:t>优先</w:t>
      </w:r>
      <w:r>
        <w:rPr>
          <w:rFonts w:hint="eastAsia" w:ascii="宋体" w:hAnsi="宋体" w:eastAsia="宋体" w:cs="Times New Roman"/>
          <w:color w:val="000000"/>
          <w:kern w:val="0"/>
          <w:sz w:val="24"/>
          <w:szCs w:val="24"/>
        </w:rPr>
        <w:t>选择30分值题目，排名第二的公共管理学院</w:t>
      </w:r>
      <w:r>
        <w:rPr>
          <w:rFonts w:ascii="宋体" w:hAnsi="宋体" w:eastAsia="宋体" w:cs="Times New Roman"/>
          <w:color w:val="000000"/>
          <w:kern w:val="0"/>
          <w:sz w:val="24"/>
          <w:szCs w:val="24"/>
        </w:rPr>
        <w:t>果断</w:t>
      </w:r>
      <w:r>
        <w:rPr>
          <w:rFonts w:hint="eastAsia" w:ascii="宋体" w:hAnsi="宋体" w:eastAsia="宋体" w:cs="Times New Roman"/>
          <w:color w:val="000000"/>
          <w:kern w:val="0"/>
          <w:sz w:val="24"/>
          <w:szCs w:val="24"/>
        </w:rPr>
        <w:t>选择了50分值题目，哲学院选择了20分值题目，三支队伍在该环节</w:t>
      </w:r>
      <w:r>
        <w:rPr>
          <w:rFonts w:ascii="宋体" w:hAnsi="宋体" w:eastAsia="宋体" w:cs="Times New Roman"/>
          <w:color w:val="000000"/>
          <w:kern w:val="0"/>
          <w:sz w:val="24"/>
          <w:szCs w:val="24"/>
        </w:rPr>
        <w:t>展现</w:t>
      </w:r>
      <w:r>
        <w:rPr>
          <w:rFonts w:hint="eastAsia" w:ascii="宋体" w:hAnsi="宋体" w:eastAsia="宋体" w:cs="Times New Roman"/>
          <w:color w:val="000000"/>
          <w:kern w:val="0"/>
          <w:sz w:val="24"/>
          <w:szCs w:val="24"/>
        </w:rPr>
        <w:t>了</w:t>
      </w:r>
      <w:r>
        <w:rPr>
          <w:rFonts w:ascii="宋体" w:hAnsi="宋体" w:eastAsia="宋体" w:cs="Times New Roman"/>
          <w:color w:val="000000"/>
          <w:kern w:val="0"/>
          <w:sz w:val="24"/>
          <w:szCs w:val="24"/>
        </w:rPr>
        <w:t>丰富的党史知识</w:t>
      </w:r>
      <w:r>
        <w:rPr>
          <w:rFonts w:hint="eastAsia" w:ascii="宋体" w:hAnsi="宋体" w:eastAsia="宋体" w:cs="Times New Roman"/>
          <w:color w:val="000000"/>
          <w:kern w:val="0"/>
          <w:sz w:val="24"/>
          <w:szCs w:val="24"/>
        </w:rPr>
        <w:t>和超强的记忆力，完美的回答出相应的分值题。在决赛现场，除了三支队伍</w:t>
      </w:r>
      <w:r>
        <w:rPr>
          <w:rFonts w:ascii="宋体" w:hAnsi="宋体" w:eastAsia="宋体" w:cs="Times New Roman"/>
          <w:color w:val="000000"/>
          <w:kern w:val="0"/>
          <w:sz w:val="24"/>
          <w:szCs w:val="24"/>
        </w:rPr>
        <w:t>的</w:t>
      </w:r>
      <w:r>
        <w:rPr>
          <w:rFonts w:hint="eastAsia" w:ascii="宋体" w:hAnsi="宋体" w:eastAsia="宋体" w:cs="Times New Roman"/>
          <w:color w:val="000000"/>
          <w:kern w:val="0"/>
          <w:sz w:val="24"/>
          <w:szCs w:val="24"/>
        </w:rPr>
        <w:t>对决之外，还展开了竞赛的现场互动环节。主持人和观众以猜谜语的形式与观众互动，由主持人读题，观众举手回答，答对的观众现场赠送精美的小奖品。</w:t>
      </w:r>
    </w:p>
    <w:p>
      <w:pPr>
        <w:spacing w:line="240" w:lineRule="atLeast"/>
        <w:ind w:firstLine="480" w:firstLineChars="200"/>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drawing>
          <wp:inline distT="0" distB="0" distL="0" distR="0">
            <wp:extent cx="4808220" cy="26924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09109" cy="2692893"/>
                    </a:xfrm>
                    <a:prstGeom prst="rect">
                      <a:avLst/>
                    </a:prstGeom>
                  </pic:spPr>
                </pic:pic>
              </a:graphicData>
            </a:graphic>
          </wp:inline>
        </w:drawing>
      </w:r>
    </w:p>
    <w:p>
      <w:pPr>
        <w:spacing w:line="240" w:lineRule="atLeast"/>
        <w:ind w:firstLine="480" w:firstLineChars="200"/>
        <w:rPr>
          <w:rFonts w:ascii="宋体" w:hAnsi="宋体" w:eastAsia="宋体" w:cs="Times New Roman"/>
          <w:color w:val="000000"/>
          <w:kern w:val="0"/>
          <w:sz w:val="24"/>
          <w:szCs w:val="24"/>
        </w:rPr>
      </w:pPr>
    </w:p>
    <w:p>
      <w:pPr>
        <w:spacing w:line="240" w:lineRule="atLeast"/>
        <w:ind w:firstLine="480" w:firstLineChars="2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最终，在三支小组展开激烈的比拼后，公共管理学院以总分</w:t>
      </w:r>
      <w:r>
        <w:rPr>
          <w:rFonts w:ascii="宋体" w:hAnsi="宋体" w:eastAsia="宋体" w:cs="Times New Roman"/>
          <w:color w:val="000000"/>
          <w:kern w:val="0"/>
          <w:sz w:val="24"/>
          <w:szCs w:val="24"/>
        </w:rPr>
        <w:t>310</w:t>
      </w:r>
      <w:r>
        <w:rPr>
          <w:rFonts w:hint="eastAsia" w:ascii="宋体" w:hAnsi="宋体" w:eastAsia="宋体" w:cs="Times New Roman"/>
          <w:color w:val="000000"/>
          <w:kern w:val="0"/>
          <w:sz w:val="24"/>
          <w:szCs w:val="24"/>
        </w:rPr>
        <w:t>分获得冠军、</w:t>
      </w:r>
      <w:r>
        <w:rPr>
          <w:rFonts w:ascii="宋体" w:hAnsi="宋体" w:eastAsia="宋体" w:cs="Times New Roman"/>
          <w:color w:val="000000"/>
          <w:kern w:val="0"/>
          <w:sz w:val="24"/>
          <w:szCs w:val="24"/>
        </w:rPr>
        <w:t>信息与安全</w:t>
      </w:r>
      <w:r>
        <w:rPr>
          <w:rFonts w:hint="eastAsia" w:ascii="宋体" w:hAnsi="宋体" w:eastAsia="宋体" w:cs="Times New Roman"/>
          <w:color w:val="000000"/>
          <w:kern w:val="0"/>
          <w:sz w:val="24"/>
          <w:szCs w:val="24"/>
        </w:rPr>
        <w:t>工程学院以总分</w:t>
      </w:r>
      <w:r>
        <w:rPr>
          <w:rFonts w:ascii="宋体" w:hAnsi="宋体" w:eastAsia="宋体" w:cs="Times New Roman"/>
          <w:color w:val="000000"/>
          <w:kern w:val="0"/>
          <w:sz w:val="24"/>
          <w:szCs w:val="24"/>
        </w:rPr>
        <w:t>300</w:t>
      </w:r>
      <w:r>
        <w:rPr>
          <w:rFonts w:hint="eastAsia" w:ascii="宋体" w:hAnsi="宋体" w:eastAsia="宋体" w:cs="Times New Roman"/>
          <w:color w:val="000000"/>
          <w:kern w:val="0"/>
          <w:sz w:val="24"/>
          <w:szCs w:val="24"/>
        </w:rPr>
        <w:t>分获得亚军、</w:t>
      </w:r>
      <w:r>
        <w:rPr>
          <w:rFonts w:ascii="宋体" w:hAnsi="宋体" w:eastAsia="宋体" w:cs="Times New Roman"/>
          <w:color w:val="000000"/>
          <w:kern w:val="0"/>
          <w:sz w:val="24"/>
          <w:szCs w:val="24"/>
        </w:rPr>
        <w:t>哲学院</w:t>
      </w:r>
      <w:r>
        <w:rPr>
          <w:rFonts w:hint="eastAsia" w:ascii="宋体" w:hAnsi="宋体" w:eastAsia="宋体" w:cs="Times New Roman"/>
          <w:color w:val="000000"/>
          <w:kern w:val="0"/>
          <w:sz w:val="24"/>
          <w:szCs w:val="24"/>
        </w:rPr>
        <w:t>以</w:t>
      </w:r>
      <w:r>
        <w:rPr>
          <w:rFonts w:ascii="宋体" w:hAnsi="宋体" w:eastAsia="宋体" w:cs="Times New Roman"/>
          <w:color w:val="000000"/>
          <w:kern w:val="0"/>
          <w:sz w:val="24"/>
          <w:szCs w:val="24"/>
        </w:rPr>
        <w:t>255</w:t>
      </w:r>
      <w:r>
        <w:rPr>
          <w:rFonts w:hint="eastAsia" w:ascii="宋体" w:hAnsi="宋体" w:eastAsia="宋体" w:cs="Times New Roman"/>
          <w:color w:val="000000"/>
          <w:kern w:val="0"/>
          <w:sz w:val="24"/>
          <w:szCs w:val="24"/>
        </w:rPr>
        <w:t>分获得季军，由到场三院研究生会主席分别为三支队伍颁奖。</w:t>
      </w:r>
    </w:p>
    <w:p>
      <w:pPr>
        <w:spacing w:line="240" w:lineRule="atLeast"/>
        <w:ind w:firstLine="480" w:firstLineChars="200"/>
        <w:rPr>
          <w:rFonts w:hint="eastAsia" w:ascii="宋体" w:hAnsi="宋体" w:eastAsia="宋体" w:cs="Times New Roman"/>
          <w:color w:val="000000"/>
          <w:kern w:val="0"/>
          <w:sz w:val="24"/>
          <w:szCs w:val="24"/>
        </w:rPr>
      </w:pPr>
    </w:p>
    <w:p>
      <w:pPr>
        <w:ind w:firstLine="480" w:firstLineChars="200"/>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drawing>
          <wp:inline distT="0" distB="0" distL="0" distR="0">
            <wp:extent cx="4841875" cy="27114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43518" cy="271216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587"/>
    <w:rsid w:val="001561F7"/>
    <w:rsid w:val="00442D6F"/>
    <w:rsid w:val="00644C40"/>
    <w:rsid w:val="007B6616"/>
    <w:rsid w:val="007D3A02"/>
    <w:rsid w:val="0095433C"/>
    <w:rsid w:val="00B47FCE"/>
    <w:rsid w:val="00C82AB7"/>
    <w:rsid w:val="00E27FE2"/>
    <w:rsid w:val="00EB5587"/>
    <w:rsid w:val="34370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qFormat/>
    <w:uiPriority w:val="0"/>
    <w:pPr>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142</Words>
  <Characters>815</Characters>
  <Lines>6</Lines>
  <Paragraphs>1</Paragraphs>
  <TotalTime>2</TotalTime>
  <ScaleCrop>false</ScaleCrop>
  <LinksUpToDate>false</LinksUpToDate>
  <CharactersWithSpaces>956</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2018-11-30T02:50:00Z</dcterms:created>
  <dc:creator>YQ</dc:creator>
  <cp:lastModifiedBy>LYY</cp:lastModifiedBy>
  <dcterms:modified xsi:type="dcterms:W3CDTF">2018-11-30T07:28:17Z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