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2CBED" w14:textId="1104AFD0" w:rsidR="005E0626" w:rsidRPr="00D41D8F" w:rsidRDefault="005E0626" w:rsidP="00327771">
      <w:pPr>
        <w:spacing w:beforeLines="50" w:before="156" w:line="460" w:lineRule="exact"/>
        <w:jc w:val="center"/>
        <w:rPr>
          <w:rFonts w:ascii="方正小标宋简体" w:eastAsia="方正小标宋简体" w:hAnsi="华文中宋"/>
          <w:sz w:val="36"/>
          <w:szCs w:val="36"/>
        </w:rPr>
      </w:pPr>
      <w:r w:rsidRPr="00D41D8F">
        <w:rPr>
          <w:rFonts w:ascii="方正小标宋简体" w:eastAsia="方正小标宋简体" w:hAnsi="华文中宋" w:hint="eastAsia"/>
          <w:sz w:val="36"/>
          <w:szCs w:val="36"/>
        </w:rPr>
        <w:t>公共管理学院202</w:t>
      </w:r>
      <w:r w:rsidR="00E96B45">
        <w:rPr>
          <w:rFonts w:ascii="方正小标宋简体" w:eastAsia="方正小标宋简体" w:hAnsi="华文中宋"/>
          <w:sz w:val="36"/>
          <w:szCs w:val="36"/>
        </w:rPr>
        <w:t>4</w:t>
      </w:r>
      <w:r w:rsidRPr="00D41D8F">
        <w:rPr>
          <w:rFonts w:ascii="方正小标宋简体" w:eastAsia="方正小标宋简体" w:hAnsi="华文中宋" w:hint="eastAsia"/>
          <w:sz w:val="36"/>
          <w:szCs w:val="36"/>
        </w:rPr>
        <w:t>年</w:t>
      </w:r>
    </w:p>
    <w:p w14:paraId="66C7280D" w14:textId="190B5118" w:rsidR="00750BBB" w:rsidRPr="00D41D8F" w:rsidRDefault="00CD0EAF" w:rsidP="00327771">
      <w:pPr>
        <w:spacing w:afterLines="50" w:after="156" w:line="460" w:lineRule="exact"/>
        <w:jc w:val="center"/>
        <w:rPr>
          <w:rFonts w:ascii="方正小标宋简体" w:eastAsia="方正小标宋简体" w:hAnsi="华文中宋"/>
          <w:sz w:val="36"/>
          <w:szCs w:val="36"/>
        </w:rPr>
      </w:pPr>
      <w:r w:rsidRPr="00D41D8F">
        <w:rPr>
          <w:rFonts w:ascii="方正小标宋简体" w:eastAsia="方正小标宋简体" w:hAnsi="华文中宋" w:hint="eastAsia"/>
          <w:sz w:val="36"/>
          <w:szCs w:val="36"/>
        </w:rPr>
        <w:t>寒假社会实践</w:t>
      </w:r>
      <w:r w:rsidR="00BF5C72" w:rsidRPr="00D41D8F">
        <w:rPr>
          <w:rFonts w:ascii="方正小标宋简体" w:eastAsia="方正小标宋简体" w:hAnsi="华文中宋" w:hint="eastAsia"/>
          <w:sz w:val="36"/>
          <w:szCs w:val="36"/>
        </w:rPr>
        <w:t>立项具体要求</w:t>
      </w:r>
    </w:p>
    <w:p w14:paraId="0158747C" w14:textId="77777777" w:rsidR="00750BBB" w:rsidRDefault="00BF5C72" w:rsidP="00327771">
      <w:pPr>
        <w:spacing w:line="460" w:lineRule="exact"/>
        <w:ind w:firstLineChars="200" w:firstLine="602"/>
        <w:rPr>
          <w:rFonts w:ascii="黑体" w:eastAsia="黑体" w:hAnsi="黑体"/>
          <w:b/>
          <w:sz w:val="30"/>
          <w:szCs w:val="30"/>
        </w:rPr>
      </w:pPr>
      <w:r>
        <w:rPr>
          <w:rFonts w:ascii="黑体" w:eastAsia="黑体" w:hAnsi="黑体" w:hint="eastAsia"/>
          <w:b/>
          <w:sz w:val="30"/>
          <w:szCs w:val="30"/>
        </w:rPr>
        <w:t>一、组队要求</w:t>
      </w:r>
    </w:p>
    <w:p w14:paraId="397972E4" w14:textId="77777777" w:rsidR="00750BBB" w:rsidRPr="007039A5" w:rsidRDefault="00BF5C72" w:rsidP="00327771">
      <w:pPr>
        <w:spacing w:line="460" w:lineRule="exact"/>
        <w:ind w:firstLineChars="200" w:firstLine="562"/>
        <w:rPr>
          <w:rFonts w:ascii="仿宋_GB2312" w:eastAsia="仿宋_GB2312" w:hAnsi="仿宋"/>
          <w:b/>
          <w:sz w:val="28"/>
          <w:szCs w:val="28"/>
        </w:rPr>
      </w:pPr>
      <w:r w:rsidRPr="007039A5">
        <w:rPr>
          <w:rFonts w:ascii="仿宋_GB2312" w:eastAsia="仿宋_GB2312" w:hAnsi="仿宋" w:hint="eastAsia"/>
          <w:b/>
          <w:sz w:val="28"/>
          <w:szCs w:val="28"/>
        </w:rPr>
        <w:t>1.名称</w:t>
      </w:r>
    </w:p>
    <w:p w14:paraId="0339775D" w14:textId="77777777" w:rsidR="00750BBB" w:rsidRPr="007039A5" w:rsidRDefault="00BF5C72" w:rsidP="00327771">
      <w:pPr>
        <w:spacing w:line="460" w:lineRule="exact"/>
        <w:ind w:firstLineChars="200" w:firstLine="560"/>
        <w:rPr>
          <w:rFonts w:ascii="仿宋_GB2312" w:eastAsia="仿宋_GB2312" w:hAnsi="仿宋"/>
          <w:sz w:val="28"/>
          <w:szCs w:val="28"/>
        </w:rPr>
      </w:pPr>
      <w:r w:rsidRPr="007039A5">
        <w:rPr>
          <w:rFonts w:ascii="仿宋_GB2312" w:eastAsia="仿宋_GB2312" w:hAnsi="仿宋" w:hint="eastAsia"/>
          <w:sz w:val="28"/>
          <w:szCs w:val="28"/>
        </w:rPr>
        <w:t>各项目（团队）可根据实际情况在“中南财经政法大学社会实践队”的命名后自主设计特色标题。</w:t>
      </w:r>
    </w:p>
    <w:p w14:paraId="4EA4E441" w14:textId="77777777" w:rsidR="00750BBB" w:rsidRPr="007039A5" w:rsidRDefault="00BF5C72" w:rsidP="00327771">
      <w:pPr>
        <w:spacing w:line="460" w:lineRule="exact"/>
        <w:ind w:firstLineChars="200" w:firstLine="562"/>
        <w:rPr>
          <w:rFonts w:ascii="仿宋_GB2312" w:eastAsia="仿宋_GB2312" w:hAnsi="仿宋"/>
          <w:b/>
          <w:sz w:val="28"/>
          <w:szCs w:val="28"/>
        </w:rPr>
      </w:pPr>
      <w:r w:rsidRPr="007039A5">
        <w:rPr>
          <w:rFonts w:ascii="仿宋_GB2312" w:eastAsia="仿宋_GB2312" w:hAnsi="仿宋" w:hint="eastAsia"/>
          <w:b/>
          <w:sz w:val="28"/>
          <w:szCs w:val="28"/>
        </w:rPr>
        <w:t>2.成员构成</w:t>
      </w:r>
    </w:p>
    <w:p w14:paraId="51279CB6" w14:textId="77777777" w:rsidR="00CD0EAF" w:rsidRDefault="00CD0EAF" w:rsidP="00327771">
      <w:pPr>
        <w:spacing w:line="460" w:lineRule="exact"/>
        <w:ind w:firstLineChars="200" w:firstLine="560"/>
        <w:rPr>
          <w:rFonts w:ascii="仿宋_GB2312" w:eastAsia="仿宋_GB2312" w:hAnsi="仿宋"/>
          <w:sz w:val="28"/>
          <w:szCs w:val="28"/>
        </w:rPr>
      </w:pPr>
      <w:r>
        <w:rPr>
          <w:rFonts w:ascii="仿宋_GB2312" w:eastAsia="仿宋_GB2312" w:hAnsi="仿宋" w:hint="eastAsia"/>
          <w:sz w:val="28"/>
          <w:szCs w:val="28"/>
        </w:rPr>
        <w:t>（1）指导教师</w:t>
      </w:r>
    </w:p>
    <w:p w14:paraId="6A383960" w14:textId="77777777" w:rsidR="00CD0EAF" w:rsidRDefault="00BF5C72" w:rsidP="00327771">
      <w:pPr>
        <w:spacing w:line="460" w:lineRule="exact"/>
        <w:ind w:firstLineChars="200" w:firstLine="560"/>
        <w:rPr>
          <w:rFonts w:ascii="仿宋_GB2312" w:eastAsia="仿宋_GB2312" w:hAnsi="仿宋"/>
          <w:sz w:val="28"/>
          <w:szCs w:val="28"/>
        </w:rPr>
      </w:pPr>
      <w:r w:rsidRPr="007039A5">
        <w:rPr>
          <w:rFonts w:ascii="仿宋_GB2312" w:eastAsia="仿宋_GB2312" w:hAnsi="仿宋" w:hint="eastAsia"/>
          <w:sz w:val="28"/>
          <w:szCs w:val="28"/>
        </w:rPr>
        <w:t>各立项的项目（团队）必须有</w:t>
      </w:r>
      <w:r w:rsidRPr="007039A5">
        <w:rPr>
          <w:rFonts w:ascii="仿宋_GB2312" w:eastAsia="仿宋_GB2312" w:hAnsi="仿宋" w:hint="eastAsia"/>
          <w:color w:val="FF0000"/>
          <w:sz w:val="28"/>
          <w:szCs w:val="28"/>
        </w:rPr>
        <w:t>至少1位指导老师</w:t>
      </w:r>
      <w:r w:rsidR="00CD0EAF">
        <w:rPr>
          <w:rFonts w:ascii="仿宋_GB2312" w:eastAsia="仿宋_GB2312" w:hAnsi="仿宋" w:hint="eastAsia"/>
          <w:sz w:val="28"/>
          <w:szCs w:val="28"/>
        </w:rPr>
        <w:t>（专业教师或专职团干）对实践项目进行指导</w:t>
      </w:r>
    </w:p>
    <w:p w14:paraId="0FF1D279" w14:textId="4B241FA8" w:rsidR="00CD0EAF" w:rsidRDefault="00CD0EAF" w:rsidP="00327771">
      <w:pPr>
        <w:spacing w:line="460" w:lineRule="exact"/>
        <w:ind w:firstLineChars="200" w:firstLine="560"/>
        <w:rPr>
          <w:rFonts w:ascii="仿宋_GB2312" w:eastAsia="仿宋_GB2312" w:hAnsi="仿宋"/>
          <w:sz w:val="28"/>
          <w:szCs w:val="28"/>
        </w:rPr>
      </w:pPr>
      <w:r>
        <w:rPr>
          <w:rFonts w:ascii="仿宋_GB2312" w:eastAsia="仿宋_GB2312" w:hAnsi="仿宋" w:hint="eastAsia"/>
          <w:sz w:val="28"/>
          <w:szCs w:val="28"/>
        </w:rPr>
        <w:t>（2）团队成员</w:t>
      </w:r>
    </w:p>
    <w:p w14:paraId="63C11341" w14:textId="6D635E0F" w:rsidR="00CD0EAF" w:rsidRDefault="00CD0EAF" w:rsidP="00327771">
      <w:pPr>
        <w:spacing w:line="460" w:lineRule="exact"/>
        <w:ind w:firstLineChars="200" w:firstLine="560"/>
        <w:rPr>
          <w:rFonts w:ascii="仿宋_GB2312" w:eastAsia="仿宋_GB2312" w:hAnsi="仿宋"/>
          <w:sz w:val="28"/>
          <w:szCs w:val="28"/>
        </w:rPr>
      </w:pPr>
      <w:r>
        <w:rPr>
          <w:rFonts w:ascii="仿宋_GB2312" w:eastAsia="仿宋_GB2312" w:hAnsi="仿宋" w:hint="eastAsia"/>
          <w:sz w:val="28"/>
          <w:szCs w:val="28"/>
        </w:rPr>
        <w:t>组别一：</w:t>
      </w:r>
      <w:r w:rsidR="005A3DB6">
        <w:rPr>
          <w:rFonts w:ascii="仿宋_GB2312" w:eastAsia="仿宋_GB2312" w:hAnsi="仿宋" w:hint="eastAsia"/>
          <w:sz w:val="28"/>
          <w:szCs w:val="28"/>
        </w:rPr>
        <w:t>公共管理学院</w:t>
      </w:r>
      <w:r>
        <w:rPr>
          <w:rFonts w:ascii="仿宋_GB2312" w:eastAsia="仿宋_GB2312" w:hAnsi="仿宋" w:hint="eastAsia"/>
          <w:sz w:val="28"/>
          <w:szCs w:val="28"/>
        </w:rPr>
        <w:t>第</w:t>
      </w:r>
      <w:r w:rsidR="00E96B45">
        <w:rPr>
          <w:rFonts w:ascii="仿宋_GB2312" w:eastAsia="仿宋_GB2312" w:hAnsi="仿宋" w:hint="eastAsia"/>
          <w:sz w:val="28"/>
          <w:szCs w:val="28"/>
        </w:rPr>
        <w:t>七</w:t>
      </w:r>
      <w:r>
        <w:rPr>
          <w:rFonts w:ascii="仿宋_GB2312" w:eastAsia="仿宋_GB2312" w:hAnsi="仿宋" w:hint="eastAsia"/>
          <w:sz w:val="28"/>
          <w:szCs w:val="28"/>
        </w:rPr>
        <w:t>期“青马班”学员</w:t>
      </w:r>
    </w:p>
    <w:p w14:paraId="6EFE8C28" w14:textId="61714A5C" w:rsidR="00CD0EAF" w:rsidRDefault="00CD0EAF" w:rsidP="00327771">
      <w:pPr>
        <w:spacing w:line="460" w:lineRule="exact"/>
        <w:ind w:firstLineChars="200" w:firstLine="560"/>
        <w:rPr>
          <w:rFonts w:ascii="仿宋_GB2312" w:eastAsia="仿宋_GB2312" w:hAnsi="仿宋"/>
          <w:sz w:val="28"/>
          <w:szCs w:val="28"/>
        </w:rPr>
      </w:pPr>
      <w:r>
        <w:rPr>
          <w:rFonts w:ascii="仿宋_GB2312" w:eastAsia="仿宋_GB2312" w:hAnsi="仿宋" w:hint="eastAsia"/>
          <w:sz w:val="28"/>
          <w:szCs w:val="28"/>
        </w:rPr>
        <w:t>组别二：</w:t>
      </w:r>
      <w:r w:rsidR="005A3DB6">
        <w:rPr>
          <w:rFonts w:ascii="仿宋_GB2312" w:eastAsia="仿宋_GB2312" w:hAnsi="仿宋" w:hint="eastAsia"/>
          <w:sz w:val="28"/>
          <w:szCs w:val="28"/>
        </w:rPr>
        <w:t>公共管理学院</w:t>
      </w:r>
      <w:r>
        <w:rPr>
          <w:rFonts w:ascii="仿宋_GB2312" w:eastAsia="仿宋_GB2312" w:hAnsi="仿宋" w:hint="eastAsia"/>
          <w:sz w:val="28"/>
          <w:szCs w:val="28"/>
        </w:rPr>
        <w:t>202</w:t>
      </w:r>
      <w:r w:rsidR="00E96B45">
        <w:rPr>
          <w:rFonts w:ascii="仿宋_GB2312" w:eastAsia="仿宋_GB2312" w:hAnsi="仿宋"/>
          <w:sz w:val="28"/>
          <w:szCs w:val="28"/>
        </w:rPr>
        <w:t>3</w:t>
      </w:r>
      <w:r>
        <w:rPr>
          <w:rFonts w:ascii="仿宋_GB2312" w:eastAsia="仿宋_GB2312" w:hAnsi="仿宋" w:hint="eastAsia"/>
          <w:sz w:val="28"/>
          <w:szCs w:val="28"/>
        </w:rPr>
        <w:t>年“分层次一体化”团校培训班学员</w:t>
      </w:r>
    </w:p>
    <w:p w14:paraId="6EBD6C19" w14:textId="430ED10A" w:rsidR="00CD0EAF" w:rsidRDefault="00CD0EAF" w:rsidP="00327771">
      <w:pPr>
        <w:spacing w:line="460" w:lineRule="exact"/>
        <w:ind w:firstLineChars="200" w:firstLine="560"/>
        <w:rPr>
          <w:rFonts w:ascii="仿宋_GB2312" w:eastAsia="仿宋_GB2312" w:hAnsi="仿宋"/>
          <w:sz w:val="28"/>
          <w:szCs w:val="28"/>
        </w:rPr>
      </w:pPr>
      <w:r>
        <w:rPr>
          <w:rFonts w:ascii="仿宋_GB2312" w:eastAsia="仿宋_GB2312" w:hAnsi="仿宋" w:hint="eastAsia"/>
          <w:sz w:val="28"/>
          <w:szCs w:val="28"/>
        </w:rPr>
        <w:t>组别三：全体全日制本科生、研究生</w:t>
      </w:r>
      <w:r w:rsidR="009A765D">
        <w:rPr>
          <w:rFonts w:ascii="仿宋_GB2312" w:eastAsia="仿宋_GB2312" w:hAnsi="仿宋" w:hint="eastAsia"/>
          <w:sz w:val="28"/>
          <w:szCs w:val="28"/>
        </w:rPr>
        <w:t>（可跨年级、跨专业进行组队）</w:t>
      </w:r>
    </w:p>
    <w:p w14:paraId="6660AC2C" w14:textId="6C5F6881" w:rsidR="00CD0EAF" w:rsidRDefault="00CD0EAF" w:rsidP="00327771">
      <w:pPr>
        <w:spacing w:line="460" w:lineRule="exact"/>
        <w:ind w:firstLineChars="200" w:firstLine="560"/>
        <w:rPr>
          <w:rFonts w:ascii="仿宋_GB2312" w:eastAsia="仿宋_GB2312" w:hAnsi="仿宋"/>
          <w:sz w:val="28"/>
          <w:szCs w:val="28"/>
        </w:rPr>
      </w:pPr>
      <w:r w:rsidRPr="00CD0EAF">
        <w:rPr>
          <w:rFonts w:ascii="仿宋_GB2312" w:eastAsia="仿宋_GB2312" w:hAnsi="仿宋" w:hint="eastAsia"/>
          <w:color w:val="FF0000"/>
          <w:sz w:val="28"/>
          <w:szCs w:val="28"/>
        </w:rPr>
        <w:t>注：</w:t>
      </w:r>
      <w:r>
        <w:rPr>
          <w:rFonts w:ascii="仿宋_GB2312" w:eastAsia="仿宋_GB2312" w:hAnsi="仿宋" w:hint="eastAsia"/>
          <w:sz w:val="28"/>
          <w:szCs w:val="28"/>
        </w:rPr>
        <w:t>为保障成果质量，每位学生至多</w:t>
      </w:r>
      <w:r w:rsidR="005A3DB6">
        <w:rPr>
          <w:rFonts w:ascii="仿宋_GB2312" w:eastAsia="仿宋_GB2312" w:hAnsi="仿宋" w:hint="eastAsia"/>
          <w:sz w:val="28"/>
          <w:szCs w:val="28"/>
        </w:rPr>
        <w:t>可</w:t>
      </w:r>
      <w:r>
        <w:rPr>
          <w:rFonts w:ascii="仿宋_GB2312" w:eastAsia="仿宋_GB2312" w:hAnsi="仿宋" w:hint="eastAsia"/>
          <w:sz w:val="28"/>
          <w:szCs w:val="28"/>
        </w:rPr>
        <w:t>参加两项</w:t>
      </w:r>
      <w:r w:rsidR="00CE0CB4">
        <w:rPr>
          <w:rFonts w:ascii="仿宋_GB2312" w:eastAsia="仿宋_GB2312" w:hAnsi="仿宋" w:hint="eastAsia"/>
          <w:sz w:val="28"/>
          <w:szCs w:val="28"/>
        </w:rPr>
        <w:t>院级</w:t>
      </w:r>
      <w:r>
        <w:rPr>
          <w:rFonts w:ascii="仿宋_GB2312" w:eastAsia="仿宋_GB2312" w:hAnsi="仿宋" w:hint="eastAsia"/>
          <w:sz w:val="28"/>
          <w:szCs w:val="28"/>
        </w:rPr>
        <w:t>立项实践；</w:t>
      </w:r>
      <w:r w:rsidR="00CE0CB4">
        <w:rPr>
          <w:rFonts w:ascii="仿宋_GB2312" w:eastAsia="仿宋_GB2312" w:hAnsi="仿宋" w:hint="eastAsia"/>
          <w:sz w:val="28"/>
          <w:szCs w:val="28"/>
        </w:rPr>
        <w:t>组别一和组别二可申报“实践笃行，讲好家乡团课”和“守正创新，聚焦民生百态”两类特色实践，组别三可申报“守正创新，聚焦民生百态”</w:t>
      </w:r>
      <w:r w:rsidR="0043459B">
        <w:rPr>
          <w:rFonts w:ascii="仿宋_GB2312" w:eastAsia="仿宋_GB2312" w:hAnsi="仿宋" w:hint="eastAsia"/>
          <w:sz w:val="28"/>
          <w:szCs w:val="28"/>
        </w:rPr>
        <w:t>特色实践</w:t>
      </w:r>
      <w:r w:rsidR="00CE0CB4">
        <w:rPr>
          <w:rFonts w:ascii="仿宋_GB2312" w:eastAsia="仿宋_GB2312" w:hAnsi="仿宋" w:hint="eastAsia"/>
          <w:sz w:val="28"/>
          <w:szCs w:val="28"/>
        </w:rPr>
        <w:t>；</w:t>
      </w:r>
      <w:r>
        <w:rPr>
          <w:rFonts w:ascii="仿宋_GB2312" w:eastAsia="仿宋_GB2312" w:hAnsi="仿宋" w:hint="eastAsia"/>
          <w:sz w:val="28"/>
          <w:szCs w:val="28"/>
        </w:rPr>
        <w:t>团队成员构成不少于3人、不多于5人，团队负责人</w:t>
      </w:r>
      <w:r w:rsidR="00AD2E13">
        <w:rPr>
          <w:rFonts w:ascii="仿宋_GB2312" w:eastAsia="仿宋_GB2312" w:hAnsi="仿宋" w:hint="eastAsia"/>
          <w:sz w:val="28"/>
          <w:szCs w:val="28"/>
        </w:rPr>
        <w:t>且团队</w:t>
      </w:r>
      <w:r>
        <w:rPr>
          <w:rFonts w:ascii="仿宋_GB2312" w:eastAsia="仿宋_GB2312" w:hAnsi="仿宋" w:hint="eastAsia"/>
          <w:sz w:val="28"/>
          <w:szCs w:val="28"/>
        </w:rPr>
        <w:t>50%的成员须为本院学生。</w:t>
      </w:r>
    </w:p>
    <w:p w14:paraId="665CB4BC" w14:textId="77777777" w:rsidR="00750BBB" w:rsidRPr="007039A5" w:rsidRDefault="00BF5C72" w:rsidP="00327771">
      <w:pPr>
        <w:spacing w:line="460" w:lineRule="exact"/>
        <w:ind w:firstLineChars="200" w:firstLine="562"/>
        <w:rPr>
          <w:rFonts w:ascii="仿宋_GB2312" w:eastAsia="仿宋_GB2312" w:hAnsi="仿宋"/>
          <w:b/>
          <w:sz w:val="28"/>
          <w:szCs w:val="28"/>
        </w:rPr>
      </w:pPr>
      <w:r w:rsidRPr="007039A5">
        <w:rPr>
          <w:rFonts w:ascii="仿宋_GB2312" w:eastAsia="仿宋_GB2312" w:hAnsi="仿宋" w:hint="eastAsia"/>
          <w:b/>
          <w:sz w:val="28"/>
          <w:szCs w:val="28"/>
        </w:rPr>
        <w:t>3.宣传要求</w:t>
      </w:r>
    </w:p>
    <w:p w14:paraId="0D8E736E" w14:textId="585CD943" w:rsidR="00750BBB" w:rsidRPr="007039A5" w:rsidRDefault="00BF5C72" w:rsidP="00327771">
      <w:pPr>
        <w:spacing w:line="460" w:lineRule="exact"/>
        <w:ind w:firstLineChars="200" w:firstLine="560"/>
        <w:rPr>
          <w:rFonts w:ascii="仿宋_GB2312" w:eastAsia="仿宋_GB2312" w:hAnsi="仿宋"/>
          <w:sz w:val="28"/>
          <w:szCs w:val="28"/>
        </w:rPr>
      </w:pPr>
      <w:r w:rsidRPr="007039A5">
        <w:rPr>
          <w:rFonts w:ascii="仿宋_GB2312" w:eastAsia="仿宋_GB2312" w:hAnsi="仿宋" w:hint="eastAsia"/>
          <w:sz w:val="28"/>
          <w:szCs w:val="28"/>
        </w:rPr>
        <w:t>项目（团队）应积极运用微博、微信、直播等新媒体方式创新开展实践</w:t>
      </w:r>
      <w:r w:rsidR="006A33C9" w:rsidRPr="007039A5">
        <w:rPr>
          <w:rFonts w:ascii="仿宋_GB2312" w:eastAsia="仿宋_GB2312" w:hAnsi="仿宋" w:hint="eastAsia"/>
          <w:sz w:val="28"/>
          <w:szCs w:val="28"/>
        </w:rPr>
        <w:t>宣传</w:t>
      </w:r>
      <w:r w:rsidRPr="007039A5">
        <w:rPr>
          <w:rFonts w:ascii="仿宋_GB2312" w:eastAsia="仿宋_GB2312" w:hAnsi="仿宋" w:hint="eastAsia"/>
          <w:sz w:val="28"/>
          <w:szCs w:val="28"/>
        </w:rPr>
        <w:t>活动，采取青年喜闻乐见、易于接受的形式，增强活动的吸引力和感召力。在组队阶段创建本项目（团队）的新媒体宣传平台或利用班级公众平台进行宣传，并负责自主编创、及时发布、主动转发与社会实践相关的工作信息。指定1名成员作为项目（团队）的宣传员，负责该平台的日常运行及维护工作，负责向学院及上级团学组织报送相关的活动信息。</w:t>
      </w:r>
    </w:p>
    <w:p w14:paraId="2CEF025A" w14:textId="77777777" w:rsidR="00750BBB" w:rsidRDefault="00BF5C72" w:rsidP="00327771">
      <w:pPr>
        <w:spacing w:line="460" w:lineRule="exact"/>
        <w:ind w:firstLineChars="200" w:firstLine="602"/>
        <w:rPr>
          <w:rFonts w:ascii="黑体" w:eastAsia="黑体" w:hAnsi="黑体"/>
          <w:b/>
          <w:sz w:val="30"/>
          <w:szCs w:val="30"/>
        </w:rPr>
      </w:pPr>
      <w:r>
        <w:rPr>
          <w:rFonts w:ascii="黑体" w:eastAsia="黑体" w:hAnsi="黑体" w:hint="eastAsia"/>
          <w:b/>
          <w:sz w:val="30"/>
          <w:szCs w:val="30"/>
        </w:rPr>
        <w:lastRenderedPageBreak/>
        <w:t>二、申报要求</w:t>
      </w:r>
    </w:p>
    <w:p w14:paraId="683A03CB" w14:textId="77777777" w:rsidR="00750BBB" w:rsidRPr="007039A5" w:rsidRDefault="00BF5C72" w:rsidP="00327771">
      <w:pPr>
        <w:spacing w:line="460" w:lineRule="exact"/>
        <w:ind w:firstLineChars="200" w:firstLine="562"/>
        <w:rPr>
          <w:rFonts w:ascii="仿宋_GB2312" w:eastAsia="仿宋_GB2312" w:hAnsi="仿宋"/>
          <w:b/>
          <w:sz w:val="28"/>
          <w:szCs w:val="28"/>
        </w:rPr>
      </w:pPr>
      <w:r w:rsidRPr="007039A5">
        <w:rPr>
          <w:rFonts w:ascii="仿宋_GB2312" w:eastAsia="仿宋_GB2312" w:hAnsi="仿宋" w:hint="eastAsia"/>
          <w:b/>
          <w:sz w:val="28"/>
          <w:szCs w:val="28"/>
        </w:rPr>
        <w:t>1.契合主题，联系实际。</w:t>
      </w:r>
    </w:p>
    <w:p w14:paraId="14B07F6E" w14:textId="63045163" w:rsidR="00750BBB" w:rsidRPr="007039A5" w:rsidRDefault="00BF5C72" w:rsidP="00327771">
      <w:pPr>
        <w:spacing w:line="460" w:lineRule="exact"/>
        <w:ind w:firstLineChars="200" w:firstLine="560"/>
        <w:rPr>
          <w:rFonts w:ascii="仿宋_GB2312" w:eastAsia="仿宋_GB2312" w:hAnsi="仿宋"/>
          <w:sz w:val="28"/>
          <w:szCs w:val="28"/>
        </w:rPr>
      </w:pPr>
      <w:r w:rsidRPr="007039A5">
        <w:rPr>
          <w:rFonts w:ascii="仿宋_GB2312" w:eastAsia="仿宋_GB2312" w:hAnsi="仿宋" w:hint="eastAsia"/>
          <w:sz w:val="28"/>
          <w:szCs w:val="28"/>
        </w:rPr>
        <w:t>各实践队申报社会实践项目时，需契合</w:t>
      </w:r>
      <w:r w:rsidR="002E294C" w:rsidRPr="007039A5">
        <w:rPr>
          <w:rFonts w:ascii="仿宋_GB2312" w:eastAsia="仿宋_GB2312" w:hAnsi="仿宋" w:hint="eastAsia"/>
          <w:sz w:val="28"/>
          <w:szCs w:val="28"/>
        </w:rPr>
        <w:t>通知正文</w:t>
      </w:r>
      <w:r w:rsidR="002E294C" w:rsidRPr="007039A5">
        <w:rPr>
          <w:rFonts w:ascii="仿宋_GB2312" w:eastAsia="仿宋_GB2312" w:hAnsi="仿宋" w:hint="eastAsia"/>
          <w:b/>
          <w:sz w:val="28"/>
          <w:szCs w:val="28"/>
        </w:rPr>
        <w:t>特色</w:t>
      </w:r>
      <w:r w:rsidRPr="007039A5">
        <w:rPr>
          <w:rFonts w:ascii="仿宋_GB2312" w:eastAsia="仿宋_GB2312" w:hAnsi="仿宋" w:hint="eastAsia"/>
          <w:b/>
          <w:sz w:val="28"/>
          <w:szCs w:val="28"/>
        </w:rPr>
        <w:t>活动</w:t>
      </w:r>
      <w:r w:rsidR="002E294C" w:rsidRPr="007039A5">
        <w:rPr>
          <w:rFonts w:ascii="仿宋_GB2312" w:eastAsia="仿宋_GB2312" w:hAnsi="仿宋" w:hint="eastAsia"/>
          <w:sz w:val="28"/>
          <w:szCs w:val="28"/>
        </w:rPr>
        <w:t>相关</w:t>
      </w:r>
      <w:r w:rsidRPr="007039A5">
        <w:rPr>
          <w:rFonts w:ascii="仿宋_GB2312" w:eastAsia="仿宋_GB2312" w:hAnsi="仿宋" w:hint="eastAsia"/>
          <w:sz w:val="28"/>
          <w:szCs w:val="28"/>
        </w:rPr>
        <w:t>内容。运用结合专业特色、品牌优势，自行明确和设计调研主题，结合国家政策，联系社会现实，实事求是地分析问题，解决问题，使实践活动更具有创新性、针对性、实效性。</w:t>
      </w:r>
    </w:p>
    <w:p w14:paraId="52155C07" w14:textId="77777777" w:rsidR="00750BBB" w:rsidRPr="007039A5" w:rsidRDefault="00BF5C72" w:rsidP="00327771">
      <w:pPr>
        <w:spacing w:line="460" w:lineRule="exact"/>
        <w:ind w:firstLineChars="200" w:firstLine="562"/>
        <w:rPr>
          <w:rFonts w:ascii="仿宋_GB2312" w:eastAsia="仿宋_GB2312" w:hAnsi="仿宋"/>
          <w:b/>
          <w:sz w:val="28"/>
          <w:szCs w:val="28"/>
        </w:rPr>
      </w:pPr>
      <w:r w:rsidRPr="007039A5">
        <w:rPr>
          <w:rFonts w:ascii="仿宋_GB2312" w:eastAsia="仿宋_GB2312" w:hAnsi="仿宋" w:hint="eastAsia"/>
          <w:b/>
          <w:sz w:val="28"/>
          <w:szCs w:val="28"/>
        </w:rPr>
        <w:t>2.自主调研，杜绝抄袭。</w:t>
      </w:r>
    </w:p>
    <w:p w14:paraId="187853CF" w14:textId="77777777" w:rsidR="00750BBB" w:rsidRPr="009A765D" w:rsidRDefault="00BF5C72" w:rsidP="00327771">
      <w:pPr>
        <w:spacing w:line="460" w:lineRule="exact"/>
        <w:ind w:firstLineChars="200" w:firstLine="560"/>
        <w:rPr>
          <w:rFonts w:ascii="仿宋_GB2312" w:eastAsia="仿宋_GB2312" w:hAnsi="仿宋"/>
          <w:b/>
          <w:color w:val="FF0000"/>
          <w:sz w:val="28"/>
          <w:szCs w:val="28"/>
        </w:rPr>
      </w:pPr>
      <w:r w:rsidRPr="007039A5">
        <w:rPr>
          <w:rFonts w:ascii="仿宋_GB2312" w:eastAsia="仿宋_GB2312" w:hAnsi="仿宋" w:hint="eastAsia"/>
          <w:sz w:val="28"/>
          <w:szCs w:val="28"/>
        </w:rPr>
        <w:t>我院团委将严格杜绝学术不端、一稿多投行为。在进行社会实践项目（团队）的资格审查和初审工作时，将严格把关，</w:t>
      </w:r>
      <w:r w:rsidRPr="009A765D">
        <w:rPr>
          <w:rFonts w:ascii="仿宋_GB2312" w:eastAsia="仿宋_GB2312" w:hAnsi="仿宋" w:hint="eastAsia"/>
          <w:sz w:val="28"/>
          <w:szCs w:val="28"/>
        </w:rPr>
        <w:t>凡申报材料、成果</w:t>
      </w:r>
      <w:r w:rsidRPr="009A765D">
        <w:rPr>
          <w:rFonts w:ascii="仿宋_GB2312" w:eastAsia="仿宋_GB2312" w:hAnsi="仿宋" w:hint="eastAsia"/>
          <w:b/>
          <w:sz w:val="28"/>
          <w:szCs w:val="28"/>
        </w:rPr>
        <w:t>引用率超过15%</w:t>
      </w:r>
      <w:r w:rsidRPr="009A765D">
        <w:rPr>
          <w:rFonts w:ascii="仿宋_GB2312" w:eastAsia="仿宋_GB2312" w:hAnsi="仿宋" w:hint="eastAsia"/>
          <w:sz w:val="28"/>
          <w:szCs w:val="28"/>
        </w:rPr>
        <w:t>的（不计封面、目录部分及附件；一律使用维普查重），</w:t>
      </w:r>
      <w:r w:rsidRPr="009A765D">
        <w:rPr>
          <w:rFonts w:ascii="仿宋_GB2312" w:eastAsia="仿宋_GB2312" w:hAnsi="仿宋" w:hint="eastAsia"/>
          <w:b/>
          <w:sz w:val="28"/>
          <w:szCs w:val="28"/>
        </w:rPr>
        <w:t>不会给予实践队立项、评优、资助等资格</w:t>
      </w:r>
      <w:r w:rsidRPr="009A765D">
        <w:rPr>
          <w:rFonts w:ascii="仿宋_GB2312" w:eastAsia="仿宋_GB2312" w:hAnsi="仿宋" w:hint="eastAsia"/>
          <w:sz w:val="28"/>
          <w:szCs w:val="28"/>
        </w:rPr>
        <w:t>。对于在“挑战杯”“博文杯”“明理杯”“大学生创新性实验计划项目”等竞赛中已立项或获奖的作品，一经发现参评寒假社会实践活动的，</w:t>
      </w:r>
      <w:r w:rsidRPr="009A765D">
        <w:rPr>
          <w:rFonts w:ascii="仿宋_GB2312" w:eastAsia="仿宋_GB2312" w:hAnsi="仿宋" w:hint="eastAsia"/>
          <w:b/>
          <w:sz w:val="28"/>
          <w:szCs w:val="28"/>
        </w:rPr>
        <w:t>直接取消其评优资格。</w:t>
      </w:r>
    </w:p>
    <w:p w14:paraId="5B33E8D1" w14:textId="77777777" w:rsidR="00750BBB" w:rsidRPr="007039A5" w:rsidRDefault="00BF5C72" w:rsidP="00327771">
      <w:pPr>
        <w:spacing w:line="460" w:lineRule="exact"/>
        <w:ind w:firstLineChars="200" w:firstLine="562"/>
        <w:rPr>
          <w:rFonts w:ascii="仿宋_GB2312" w:eastAsia="仿宋_GB2312" w:hAnsi="仿宋"/>
          <w:b/>
          <w:sz w:val="28"/>
          <w:szCs w:val="28"/>
        </w:rPr>
      </w:pPr>
      <w:r w:rsidRPr="007039A5">
        <w:rPr>
          <w:rFonts w:ascii="仿宋_GB2312" w:eastAsia="仿宋_GB2312" w:hAnsi="仿宋" w:hint="eastAsia"/>
          <w:b/>
          <w:sz w:val="28"/>
          <w:szCs w:val="28"/>
        </w:rPr>
        <w:t>3.符合规范，遵守要求。</w:t>
      </w:r>
    </w:p>
    <w:p w14:paraId="717771BD" w14:textId="0F7842D7" w:rsidR="00750BBB" w:rsidRPr="007039A5" w:rsidRDefault="00BF5C72" w:rsidP="00327771">
      <w:pPr>
        <w:spacing w:line="460" w:lineRule="exact"/>
        <w:ind w:firstLineChars="200" w:firstLine="560"/>
        <w:rPr>
          <w:rFonts w:ascii="仿宋_GB2312" w:eastAsia="仿宋_GB2312" w:hAnsi="仿宋"/>
          <w:sz w:val="28"/>
          <w:szCs w:val="28"/>
        </w:rPr>
      </w:pPr>
      <w:r w:rsidRPr="007039A5">
        <w:rPr>
          <w:rFonts w:ascii="仿宋_GB2312" w:eastAsia="仿宋_GB2312" w:hAnsi="仿宋" w:hint="eastAsia"/>
          <w:sz w:val="28"/>
          <w:szCs w:val="28"/>
        </w:rPr>
        <w:t>社会实践的申报材料需严格按照立项书申报模板（参见附件</w:t>
      </w:r>
      <w:r w:rsidR="00E96B45">
        <w:rPr>
          <w:rFonts w:ascii="仿宋_GB2312" w:eastAsia="仿宋_GB2312" w:hAnsi="仿宋"/>
          <w:sz w:val="28"/>
          <w:szCs w:val="28"/>
        </w:rPr>
        <w:t>1</w:t>
      </w:r>
      <w:r w:rsidRPr="007039A5">
        <w:rPr>
          <w:rFonts w:ascii="仿宋_GB2312" w:eastAsia="仿宋_GB2312" w:hAnsi="仿宋" w:hint="eastAsia"/>
          <w:sz w:val="28"/>
          <w:szCs w:val="28"/>
        </w:rPr>
        <w:t>）撰写，此项内容将作为社会实践报告的评选标准之一，各申报团队要认真阅读，规范内容。</w:t>
      </w:r>
    </w:p>
    <w:p w14:paraId="0E535B5F" w14:textId="77777777" w:rsidR="00750BBB" w:rsidRPr="007039A5" w:rsidRDefault="00BF5C72" w:rsidP="00327771">
      <w:pPr>
        <w:spacing w:line="460" w:lineRule="exact"/>
        <w:ind w:firstLineChars="200" w:firstLine="562"/>
        <w:rPr>
          <w:rFonts w:ascii="仿宋_GB2312" w:eastAsia="仿宋_GB2312" w:hAnsi="仿宋"/>
          <w:b/>
          <w:sz w:val="28"/>
          <w:szCs w:val="28"/>
        </w:rPr>
      </w:pPr>
      <w:r w:rsidRPr="007039A5">
        <w:rPr>
          <w:rFonts w:ascii="仿宋_GB2312" w:eastAsia="仿宋_GB2312" w:hAnsi="仿宋" w:hint="eastAsia"/>
          <w:b/>
          <w:sz w:val="28"/>
          <w:szCs w:val="28"/>
        </w:rPr>
        <w:t>4.创新形式，突出成果。</w:t>
      </w:r>
    </w:p>
    <w:p w14:paraId="2EE4FACB" w14:textId="77777777" w:rsidR="00750BBB" w:rsidRPr="007039A5" w:rsidRDefault="00BF5C72" w:rsidP="00327771">
      <w:pPr>
        <w:spacing w:line="460" w:lineRule="exact"/>
        <w:ind w:firstLineChars="200" w:firstLine="560"/>
        <w:rPr>
          <w:rFonts w:ascii="仿宋_GB2312" w:eastAsia="仿宋_GB2312" w:hAnsi="仿宋"/>
          <w:sz w:val="28"/>
          <w:szCs w:val="28"/>
        </w:rPr>
      </w:pPr>
      <w:r w:rsidRPr="007039A5">
        <w:rPr>
          <w:rFonts w:ascii="仿宋_GB2312" w:eastAsia="仿宋_GB2312" w:hAnsi="仿宋" w:hint="eastAsia"/>
          <w:sz w:val="28"/>
          <w:szCs w:val="28"/>
        </w:rPr>
        <w:t>鼓励广大团员青年结合实际情况，围绕实践主题、参考题目，采取多种形式的社会实践活动。</w:t>
      </w:r>
    </w:p>
    <w:p w14:paraId="217608D4" w14:textId="77777777" w:rsidR="00750BBB" w:rsidRPr="007039A5" w:rsidRDefault="00BF5C72" w:rsidP="00327771">
      <w:pPr>
        <w:spacing w:line="460" w:lineRule="exact"/>
        <w:ind w:firstLineChars="200" w:firstLine="562"/>
        <w:rPr>
          <w:rFonts w:ascii="仿宋_GB2312" w:eastAsia="仿宋_GB2312" w:hAnsi="仿宋"/>
          <w:b/>
          <w:sz w:val="28"/>
          <w:szCs w:val="28"/>
        </w:rPr>
      </w:pPr>
      <w:r w:rsidRPr="007039A5">
        <w:rPr>
          <w:rFonts w:ascii="仿宋_GB2312" w:eastAsia="仿宋_GB2312" w:hAnsi="仿宋" w:hint="eastAsia"/>
          <w:b/>
          <w:sz w:val="28"/>
          <w:szCs w:val="28"/>
        </w:rPr>
        <w:t>5.报送材料，规范及时。</w:t>
      </w:r>
    </w:p>
    <w:p w14:paraId="143626D3" w14:textId="77777777" w:rsidR="00AD2E13" w:rsidRDefault="00BF5C72" w:rsidP="00327771">
      <w:pPr>
        <w:spacing w:line="460" w:lineRule="exact"/>
        <w:ind w:firstLineChars="200" w:firstLine="560"/>
        <w:rPr>
          <w:rFonts w:ascii="仿宋_GB2312" w:eastAsia="仿宋_GB2312" w:hAnsi="仿宋"/>
          <w:sz w:val="28"/>
          <w:szCs w:val="28"/>
        </w:rPr>
      </w:pPr>
      <w:r w:rsidRPr="007039A5">
        <w:rPr>
          <w:rFonts w:ascii="仿宋_GB2312" w:eastAsia="仿宋_GB2312" w:hAnsi="仿宋" w:hint="eastAsia"/>
          <w:sz w:val="28"/>
          <w:szCs w:val="28"/>
        </w:rPr>
        <w:t>各团支部需汇总本班相关申报材料（包括立项申报书、申报书维普查重报告、各团支部立项申报统计表）后统一打包发送，跨班组队的社会实践项目按照主持人所在班级统计汇总。</w:t>
      </w:r>
    </w:p>
    <w:p w14:paraId="75B1532F" w14:textId="77777777" w:rsidR="00750BBB" w:rsidRDefault="00BF5C72" w:rsidP="00327771">
      <w:pPr>
        <w:spacing w:line="460" w:lineRule="exact"/>
        <w:ind w:firstLineChars="200" w:firstLine="602"/>
        <w:rPr>
          <w:rFonts w:ascii="黑体" w:eastAsia="黑体" w:hAnsi="黑体"/>
          <w:b/>
          <w:sz w:val="30"/>
          <w:szCs w:val="30"/>
        </w:rPr>
      </w:pPr>
      <w:r>
        <w:rPr>
          <w:rFonts w:ascii="黑体" w:eastAsia="黑体" w:hAnsi="黑体" w:hint="eastAsia"/>
          <w:b/>
          <w:sz w:val="30"/>
          <w:szCs w:val="30"/>
        </w:rPr>
        <w:t>三、安全管理</w:t>
      </w:r>
    </w:p>
    <w:p w14:paraId="2ED12996" w14:textId="77777777" w:rsidR="00750BBB" w:rsidRPr="007039A5" w:rsidRDefault="00BF5C72" w:rsidP="00327771">
      <w:pPr>
        <w:spacing w:line="460" w:lineRule="exact"/>
        <w:ind w:firstLineChars="200" w:firstLine="562"/>
        <w:rPr>
          <w:rFonts w:ascii="仿宋_GB2312" w:eastAsia="仿宋_GB2312" w:hAnsi="仿宋"/>
          <w:b/>
          <w:sz w:val="28"/>
          <w:szCs w:val="28"/>
        </w:rPr>
      </w:pPr>
      <w:r w:rsidRPr="007039A5">
        <w:rPr>
          <w:rFonts w:ascii="仿宋_GB2312" w:eastAsia="仿宋_GB2312" w:hAnsi="仿宋" w:hint="eastAsia"/>
          <w:b/>
          <w:sz w:val="28"/>
          <w:szCs w:val="28"/>
        </w:rPr>
        <w:t>1.活动报备</w:t>
      </w:r>
    </w:p>
    <w:p w14:paraId="29352E8B" w14:textId="77777777" w:rsidR="00750BBB" w:rsidRPr="007039A5" w:rsidRDefault="00BF5C72" w:rsidP="00327771">
      <w:pPr>
        <w:spacing w:line="460" w:lineRule="exact"/>
        <w:ind w:firstLineChars="200" w:firstLine="560"/>
        <w:rPr>
          <w:rFonts w:ascii="仿宋_GB2312" w:eastAsia="仿宋_GB2312" w:hAnsi="仿宋"/>
          <w:sz w:val="28"/>
          <w:szCs w:val="28"/>
        </w:rPr>
      </w:pPr>
      <w:r w:rsidRPr="007039A5">
        <w:rPr>
          <w:rFonts w:ascii="仿宋_GB2312" w:eastAsia="仿宋_GB2312" w:hAnsi="仿宋" w:hint="eastAsia"/>
          <w:sz w:val="28"/>
          <w:szCs w:val="28"/>
        </w:rPr>
        <w:t>立项的项目（团队）需指定1名成员作为项目（团队）的安全员，安全员在开展活动前，必须向所分配联络员进行报备，详细说明活动拟开展的具体时间、参与人员、天气状况、出行方式、是否有指导教</w:t>
      </w:r>
      <w:r w:rsidRPr="007039A5">
        <w:rPr>
          <w:rFonts w:ascii="仿宋_GB2312" w:eastAsia="仿宋_GB2312" w:hAnsi="仿宋" w:hint="eastAsia"/>
          <w:sz w:val="28"/>
          <w:szCs w:val="28"/>
        </w:rPr>
        <w:lastRenderedPageBreak/>
        <w:t>师带队等情况，同时要根据天气变化，及时调整活动行程，确保安全。</w:t>
      </w:r>
    </w:p>
    <w:p w14:paraId="7847562C" w14:textId="77777777" w:rsidR="00750BBB" w:rsidRPr="007039A5" w:rsidRDefault="00BF5C72" w:rsidP="00327771">
      <w:pPr>
        <w:spacing w:line="460" w:lineRule="exact"/>
        <w:ind w:firstLineChars="200" w:firstLine="562"/>
        <w:rPr>
          <w:rFonts w:ascii="仿宋_GB2312" w:eastAsia="仿宋_GB2312" w:hAnsi="仿宋"/>
          <w:b/>
          <w:sz w:val="28"/>
          <w:szCs w:val="28"/>
        </w:rPr>
      </w:pPr>
      <w:r w:rsidRPr="007039A5">
        <w:rPr>
          <w:rFonts w:ascii="仿宋_GB2312" w:eastAsia="仿宋_GB2312" w:hAnsi="仿宋" w:hint="eastAsia"/>
          <w:b/>
          <w:sz w:val="28"/>
          <w:szCs w:val="28"/>
        </w:rPr>
        <w:t>2.注意事项</w:t>
      </w:r>
    </w:p>
    <w:p w14:paraId="002D94D7" w14:textId="50B5FFB9" w:rsidR="00773874" w:rsidRPr="0096075A" w:rsidRDefault="00773874" w:rsidP="00327771">
      <w:pPr>
        <w:spacing w:line="460" w:lineRule="exact"/>
        <w:ind w:firstLineChars="200" w:firstLine="560"/>
        <w:rPr>
          <w:rFonts w:ascii="仿宋_GB2312" w:eastAsia="仿宋_GB2312" w:hAnsi="仿宋" w:cs="Times New Roman"/>
          <w:sz w:val="28"/>
          <w:szCs w:val="28"/>
        </w:rPr>
      </w:pPr>
      <w:r w:rsidRPr="007039A5">
        <w:rPr>
          <w:rFonts w:ascii="仿宋_GB2312" w:eastAsia="仿宋_GB2312" w:hAnsi="仿宋" w:cs="Times New Roman" w:hint="eastAsia"/>
          <w:sz w:val="28"/>
          <w:szCs w:val="28"/>
        </w:rPr>
        <w:t>在开展社会实践过程中应注重疫情防控，做好安全保障。</w:t>
      </w:r>
      <w:r w:rsidRPr="007039A5">
        <w:rPr>
          <w:rFonts w:ascii="仿宋_GB2312" w:eastAsia="仿宋_GB2312" w:hAnsi="仿宋" w:cs="Times New Roman" w:hint="eastAsia"/>
          <w:b/>
          <w:sz w:val="28"/>
          <w:szCs w:val="28"/>
        </w:rPr>
        <w:t>实践团队、个人坚持“就近就便，避免聚集”的原则，遵守当地疫情防控相关规定，做好安全防护。</w:t>
      </w:r>
      <w:r w:rsidRPr="007039A5">
        <w:rPr>
          <w:rFonts w:ascii="仿宋_GB2312" w:eastAsia="仿宋_GB2312" w:hAnsi="仿宋" w:cs="Times New Roman" w:hint="eastAsia"/>
          <w:sz w:val="28"/>
          <w:szCs w:val="28"/>
        </w:rPr>
        <w:t>参与实践的各立项实践团队成员、个人须仔细阅读并填写完成《202</w:t>
      </w:r>
      <w:r w:rsidR="00E96B45">
        <w:rPr>
          <w:rFonts w:ascii="仿宋_GB2312" w:eastAsia="仿宋_GB2312" w:hAnsi="仿宋" w:cs="Times New Roman"/>
          <w:sz w:val="28"/>
          <w:szCs w:val="28"/>
        </w:rPr>
        <w:t>4</w:t>
      </w:r>
      <w:r w:rsidRPr="007039A5">
        <w:rPr>
          <w:rFonts w:ascii="仿宋_GB2312" w:eastAsia="仿宋_GB2312" w:hAnsi="仿宋" w:cs="Times New Roman" w:hint="eastAsia"/>
          <w:sz w:val="28"/>
          <w:szCs w:val="28"/>
        </w:rPr>
        <w:t>年寒假社会实践安全责任承诺书》（见附件</w:t>
      </w:r>
      <w:r w:rsidR="00AB57F9">
        <w:rPr>
          <w:rFonts w:ascii="仿宋_GB2312" w:eastAsia="仿宋_GB2312" w:hAnsi="仿宋" w:cs="Times New Roman" w:hint="eastAsia"/>
          <w:sz w:val="28"/>
          <w:szCs w:val="28"/>
        </w:rPr>
        <w:t>8）</w:t>
      </w:r>
      <w:r w:rsidR="005F7FB1" w:rsidRPr="007039A5">
        <w:rPr>
          <w:rFonts w:ascii="仿宋_GB2312" w:eastAsia="仿宋_GB2312" w:hAnsi="仿宋" w:cs="Times New Roman" w:hint="eastAsia"/>
          <w:sz w:val="28"/>
          <w:szCs w:val="28"/>
        </w:rPr>
        <w:t>。</w:t>
      </w:r>
    </w:p>
    <w:p w14:paraId="63C1C15B" w14:textId="77777777" w:rsidR="00750BBB" w:rsidRPr="007039A5" w:rsidRDefault="00BF5C72" w:rsidP="00327771">
      <w:pPr>
        <w:spacing w:line="460" w:lineRule="exact"/>
        <w:ind w:firstLineChars="200" w:firstLine="560"/>
        <w:rPr>
          <w:rFonts w:ascii="仿宋_GB2312" w:eastAsia="仿宋_GB2312" w:hAnsi="仿宋"/>
          <w:sz w:val="28"/>
          <w:szCs w:val="28"/>
        </w:rPr>
      </w:pPr>
      <w:r w:rsidRPr="007039A5">
        <w:rPr>
          <w:rFonts w:ascii="仿宋_GB2312" w:eastAsia="仿宋_GB2312" w:hAnsi="仿宋" w:hint="eastAsia"/>
          <w:sz w:val="28"/>
          <w:szCs w:val="28"/>
        </w:rPr>
        <w:t>严禁外出探险、到无安全措施的危险结冰湖面滑冰、到存在安全隐患的野外登山等；注意出行安全，严禁无证驾驶或乘坐“三无”车辆，严禁乘坐超员、超限、“黑车”等违规运营车辆，严禁乘坐农用车和货车，严禁骑乘存在安全隐患的摩托车、电动车和自行车，严禁搭乘陌生人的顺风车；严禁私自外出留宿，谨慎与陌生人交往，谨慎接受约请、赠与，防止上当受骗；注意人身安全和财产安全，遇突发事件要冷静应对，依法向公安机关报案，并及时向所在年级辅导员或学院团委负责老师报告。</w:t>
      </w:r>
    </w:p>
    <w:p w14:paraId="1B23A524" w14:textId="77777777" w:rsidR="00750BBB" w:rsidRPr="007039A5" w:rsidRDefault="00BF5C72" w:rsidP="00327771">
      <w:pPr>
        <w:spacing w:line="460" w:lineRule="exact"/>
        <w:ind w:firstLineChars="200" w:firstLine="562"/>
        <w:rPr>
          <w:rFonts w:ascii="仿宋_GB2312" w:eastAsia="仿宋_GB2312" w:hAnsi="仿宋"/>
          <w:b/>
          <w:sz w:val="28"/>
          <w:szCs w:val="28"/>
        </w:rPr>
      </w:pPr>
      <w:r w:rsidRPr="007039A5">
        <w:rPr>
          <w:rFonts w:ascii="仿宋_GB2312" w:eastAsia="仿宋_GB2312" w:hAnsi="仿宋" w:hint="eastAsia"/>
          <w:b/>
          <w:sz w:val="28"/>
          <w:szCs w:val="28"/>
        </w:rPr>
        <w:t>3.保险覆盖</w:t>
      </w:r>
    </w:p>
    <w:p w14:paraId="41830AD4" w14:textId="77777777" w:rsidR="00750BBB" w:rsidRPr="007039A5" w:rsidRDefault="00BF5C72" w:rsidP="00327771">
      <w:pPr>
        <w:spacing w:line="460" w:lineRule="exact"/>
        <w:ind w:firstLineChars="200" w:firstLine="560"/>
        <w:rPr>
          <w:rFonts w:ascii="仿宋_GB2312" w:eastAsia="仿宋_GB2312" w:hAnsi="仿宋"/>
          <w:sz w:val="28"/>
          <w:szCs w:val="28"/>
        </w:rPr>
      </w:pPr>
      <w:r w:rsidRPr="007039A5">
        <w:rPr>
          <w:rFonts w:ascii="仿宋_GB2312" w:eastAsia="仿宋_GB2312" w:hAnsi="仿宋" w:hint="eastAsia"/>
          <w:sz w:val="28"/>
          <w:szCs w:val="28"/>
        </w:rPr>
        <w:t>各项目（团队）在活动开展前，均须购买实践活动开展期间的人身意外和医疗商业保险并留存，作为中期考核的材料。实践期间注意做好自身人身安全管理。</w:t>
      </w:r>
    </w:p>
    <w:p w14:paraId="5B433C0F" w14:textId="77777777" w:rsidR="00750BBB" w:rsidRDefault="00BF5C72" w:rsidP="00327771">
      <w:pPr>
        <w:spacing w:line="460" w:lineRule="exact"/>
        <w:ind w:firstLineChars="200" w:firstLine="602"/>
        <w:rPr>
          <w:rFonts w:ascii="黑体" w:eastAsia="黑体" w:hAnsi="黑体"/>
          <w:b/>
          <w:sz w:val="30"/>
          <w:szCs w:val="30"/>
        </w:rPr>
      </w:pPr>
      <w:r>
        <w:rPr>
          <w:rFonts w:ascii="黑体" w:eastAsia="黑体" w:hAnsi="黑体" w:hint="eastAsia"/>
          <w:b/>
          <w:sz w:val="30"/>
          <w:szCs w:val="30"/>
        </w:rPr>
        <w:t>四、其他事项</w:t>
      </w:r>
    </w:p>
    <w:p w14:paraId="3D63EB82" w14:textId="01BED552" w:rsidR="00750BBB" w:rsidRDefault="00BF5C72" w:rsidP="00327771">
      <w:pPr>
        <w:spacing w:line="460" w:lineRule="exact"/>
        <w:ind w:firstLineChars="200" w:firstLine="562"/>
        <w:rPr>
          <w:rFonts w:ascii="仿宋_GB2312" w:eastAsia="仿宋_GB2312" w:hAnsi="仿宋"/>
          <w:sz w:val="28"/>
          <w:szCs w:val="28"/>
        </w:rPr>
      </w:pPr>
      <w:r w:rsidRPr="007039A5">
        <w:rPr>
          <w:rFonts w:ascii="仿宋_GB2312" w:eastAsia="仿宋_GB2312" w:hAnsi="仿宋" w:hint="eastAsia"/>
          <w:b/>
          <w:sz w:val="28"/>
          <w:szCs w:val="28"/>
        </w:rPr>
        <w:t>1.</w:t>
      </w:r>
      <w:r w:rsidR="009A765D">
        <w:rPr>
          <w:rFonts w:ascii="仿宋_GB2312" w:eastAsia="仿宋_GB2312" w:hAnsi="仿宋" w:hint="eastAsia"/>
          <w:sz w:val="28"/>
          <w:szCs w:val="28"/>
        </w:rPr>
        <w:t>学院支持立项团队数</w:t>
      </w:r>
    </w:p>
    <w:p w14:paraId="110A6935" w14:textId="1DF5EF58" w:rsidR="009A765D" w:rsidRDefault="009A765D" w:rsidP="00327771">
      <w:pPr>
        <w:spacing w:line="460" w:lineRule="exact"/>
        <w:ind w:firstLineChars="200" w:firstLine="560"/>
        <w:rPr>
          <w:rFonts w:ascii="仿宋_GB2312" w:eastAsia="仿宋_GB2312" w:hAnsi="仿宋"/>
          <w:sz w:val="28"/>
          <w:szCs w:val="28"/>
        </w:rPr>
      </w:pPr>
      <w:r>
        <w:rPr>
          <w:rFonts w:ascii="仿宋_GB2312" w:eastAsia="仿宋_GB2312" w:hAnsi="仿宋" w:hint="eastAsia"/>
          <w:sz w:val="28"/>
          <w:szCs w:val="28"/>
        </w:rPr>
        <w:t>（1）组别一：</w:t>
      </w:r>
      <w:r w:rsidR="005A3DB6">
        <w:rPr>
          <w:rFonts w:ascii="仿宋_GB2312" w:eastAsia="仿宋_GB2312" w:hAnsi="仿宋" w:hint="eastAsia"/>
          <w:sz w:val="28"/>
          <w:szCs w:val="28"/>
        </w:rPr>
        <w:t>1</w:t>
      </w:r>
      <w:r w:rsidR="00A46F3D">
        <w:rPr>
          <w:rFonts w:ascii="仿宋_GB2312" w:eastAsia="仿宋_GB2312" w:hAnsi="仿宋" w:hint="eastAsia"/>
          <w:sz w:val="28"/>
          <w:szCs w:val="28"/>
        </w:rPr>
        <w:t>-2</w:t>
      </w:r>
      <w:r>
        <w:rPr>
          <w:rFonts w:ascii="仿宋_GB2312" w:eastAsia="仿宋_GB2312" w:hAnsi="仿宋" w:hint="eastAsia"/>
          <w:sz w:val="28"/>
          <w:szCs w:val="28"/>
        </w:rPr>
        <w:t>个</w:t>
      </w:r>
    </w:p>
    <w:p w14:paraId="7D02A2B7" w14:textId="33D44450" w:rsidR="009A765D" w:rsidRDefault="009A765D" w:rsidP="00327771">
      <w:pPr>
        <w:spacing w:line="460" w:lineRule="exact"/>
        <w:ind w:firstLineChars="200" w:firstLine="560"/>
        <w:rPr>
          <w:rFonts w:ascii="仿宋_GB2312" w:eastAsia="仿宋_GB2312" w:hAnsi="仿宋"/>
          <w:sz w:val="28"/>
          <w:szCs w:val="28"/>
        </w:rPr>
      </w:pPr>
      <w:r>
        <w:rPr>
          <w:rFonts w:ascii="仿宋_GB2312" w:eastAsia="仿宋_GB2312" w:hAnsi="仿宋" w:hint="eastAsia"/>
          <w:sz w:val="28"/>
          <w:szCs w:val="28"/>
        </w:rPr>
        <w:t>（2）组别二：</w:t>
      </w:r>
      <w:r w:rsidR="00A46F3D">
        <w:rPr>
          <w:rFonts w:ascii="仿宋_GB2312" w:eastAsia="仿宋_GB2312" w:hAnsi="仿宋" w:hint="eastAsia"/>
          <w:sz w:val="28"/>
          <w:szCs w:val="28"/>
        </w:rPr>
        <w:t>1-</w:t>
      </w:r>
      <w:r w:rsidR="00CE0CB4">
        <w:rPr>
          <w:rFonts w:ascii="仿宋_GB2312" w:eastAsia="仿宋_GB2312" w:hAnsi="仿宋" w:hint="eastAsia"/>
          <w:sz w:val="28"/>
          <w:szCs w:val="28"/>
        </w:rPr>
        <w:t>3</w:t>
      </w:r>
      <w:r>
        <w:rPr>
          <w:rFonts w:ascii="仿宋_GB2312" w:eastAsia="仿宋_GB2312" w:hAnsi="仿宋" w:hint="eastAsia"/>
          <w:sz w:val="28"/>
          <w:szCs w:val="28"/>
        </w:rPr>
        <w:t>个</w:t>
      </w:r>
    </w:p>
    <w:p w14:paraId="735CB2AE" w14:textId="74312C21" w:rsidR="009A765D" w:rsidRDefault="009A765D" w:rsidP="00327771">
      <w:pPr>
        <w:spacing w:line="460" w:lineRule="exact"/>
        <w:ind w:firstLineChars="200" w:firstLine="560"/>
        <w:rPr>
          <w:rFonts w:ascii="仿宋_GB2312" w:eastAsia="仿宋_GB2312" w:hAnsi="仿宋"/>
          <w:sz w:val="28"/>
          <w:szCs w:val="28"/>
        </w:rPr>
      </w:pPr>
      <w:r>
        <w:rPr>
          <w:rFonts w:ascii="仿宋_GB2312" w:eastAsia="仿宋_GB2312" w:hAnsi="仿宋" w:hint="eastAsia"/>
          <w:sz w:val="28"/>
          <w:szCs w:val="28"/>
        </w:rPr>
        <w:t>（3）组别三：</w:t>
      </w:r>
      <w:r w:rsidR="00A46F3D">
        <w:rPr>
          <w:rFonts w:ascii="仿宋_GB2312" w:eastAsia="仿宋_GB2312" w:hAnsi="仿宋" w:hint="eastAsia"/>
          <w:sz w:val="28"/>
          <w:szCs w:val="28"/>
        </w:rPr>
        <w:t>7</w:t>
      </w:r>
      <w:r>
        <w:rPr>
          <w:rFonts w:ascii="仿宋_GB2312" w:eastAsia="仿宋_GB2312" w:hAnsi="仿宋" w:hint="eastAsia"/>
          <w:sz w:val="28"/>
          <w:szCs w:val="28"/>
        </w:rPr>
        <w:t>个</w:t>
      </w:r>
    </w:p>
    <w:p w14:paraId="2F4A8878" w14:textId="150068A5" w:rsidR="009A765D" w:rsidRPr="007039A5" w:rsidRDefault="009A765D" w:rsidP="00327771">
      <w:pPr>
        <w:spacing w:line="460" w:lineRule="exact"/>
        <w:ind w:firstLineChars="200" w:firstLine="560"/>
        <w:rPr>
          <w:rFonts w:ascii="仿宋_GB2312" w:eastAsia="仿宋_GB2312" w:hAnsi="仿宋"/>
          <w:sz w:val="28"/>
          <w:szCs w:val="28"/>
        </w:rPr>
      </w:pPr>
      <w:r>
        <w:rPr>
          <w:rFonts w:ascii="仿宋_GB2312" w:eastAsia="仿宋_GB2312" w:hAnsi="仿宋" w:hint="eastAsia"/>
          <w:sz w:val="28"/>
          <w:szCs w:val="28"/>
        </w:rPr>
        <w:t>具体立项数量由申报实际情况确定。</w:t>
      </w:r>
    </w:p>
    <w:p w14:paraId="19FE86E1" w14:textId="618BCAC1" w:rsidR="00856868" w:rsidRPr="007039A5" w:rsidRDefault="00BF5C72" w:rsidP="00327771">
      <w:pPr>
        <w:spacing w:line="460" w:lineRule="exact"/>
        <w:ind w:firstLineChars="200" w:firstLine="562"/>
        <w:rPr>
          <w:rFonts w:ascii="仿宋_GB2312" w:eastAsia="仿宋_GB2312" w:hAnsi="仿宋"/>
          <w:sz w:val="28"/>
          <w:szCs w:val="28"/>
        </w:rPr>
      </w:pPr>
      <w:r w:rsidRPr="007039A5">
        <w:rPr>
          <w:rFonts w:ascii="仿宋_GB2312" w:eastAsia="仿宋_GB2312" w:hAnsi="仿宋" w:hint="eastAsia"/>
          <w:b/>
          <w:sz w:val="28"/>
          <w:szCs w:val="28"/>
        </w:rPr>
        <w:t>2.</w:t>
      </w:r>
      <w:r w:rsidRPr="007039A5">
        <w:rPr>
          <w:rFonts w:ascii="仿宋_GB2312" w:eastAsia="仿宋_GB2312" w:hAnsi="仿宋" w:hint="eastAsia"/>
          <w:sz w:val="28"/>
          <w:szCs w:val="28"/>
        </w:rPr>
        <w:t>经费支持：</w:t>
      </w:r>
      <w:r w:rsidR="00A46F3D">
        <w:rPr>
          <w:rFonts w:ascii="仿宋_GB2312" w:eastAsia="仿宋_GB2312" w:hAnsi="仿宋" w:hint="eastAsia"/>
          <w:sz w:val="28"/>
          <w:szCs w:val="28"/>
        </w:rPr>
        <w:t>院团委视院级立项并结项的社会实践项目的成果质量进行一定的经费支持。</w:t>
      </w:r>
    </w:p>
    <w:p w14:paraId="548919BD" w14:textId="77777777" w:rsidR="00750BBB" w:rsidRPr="007039A5" w:rsidRDefault="00BF5C72" w:rsidP="00327771">
      <w:pPr>
        <w:spacing w:line="460" w:lineRule="exact"/>
        <w:ind w:firstLineChars="200" w:firstLine="560"/>
        <w:jc w:val="right"/>
        <w:rPr>
          <w:rFonts w:ascii="仿宋_GB2312" w:eastAsia="仿宋_GB2312" w:hAnsi="仿宋"/>
          <w:sz w:val="28"/>
          <w:szCs w:val="28"/>
        </w:rPr>
      </w:pPr>
      <w:r w:rsidRPr="007039A5">
        <w:rPr>
          <w:rFonts w:ascii="仿宋_GB2312" w:eastAsia="仿宋_GB2312" w:hAnsi="仿宋" w:hint="eastAsia"/>
          <w:sz w:val="28"/>
          <w:szCs w:val="28"/>
        </w:rPr>
        <w:t>共青团中南财经政法大学</w:t>
      </w:r>
    </w:p>
    <w:p w14:paraId="2AAD43C0" w14:textId="77777777" w:rsidR="00750BBB" w:rsidRPr="007039A5" w:rsidRDefault="00BF5C72" w:rsidP="00327771">
      <w:pPr>
        <w:spacing w:line="460" w:lineRule="exact"/>
        <w:ind w:firstLineChars="200" w:firstLine="560"/>
        <w:jc w:val="right"/>
        <w:rPr>
          <w:rFonts w:ascii="仿宋_GB2312" w:eastAsia="仿宋_GB2312" w:hAnsi="仿宋"/>
          <w:sz w:val="28"/>
          <w:szCs w:val="28"/>
        </w:rPr>
      </w:pPr>
      <w:r w:rsidRPr="007039A5">
        <w:rPr>
          <w:rFonts w:ascii="仿宋_GB2312" w:eastAsia="仿宋_GB2312" w:hAnsi="仿宋" w:hint="eastAsia"/>
          <w:sz w:val="28"/>
          <w:szCs w:val="28"/>
        </w:rPr>
        <w:t>公共管理学院委员会</w:t>
      </w:r>
    </w:p>
    <w:p w14:paraId="540CD94B" w14:textId="760AC358" w:rsidR="00750BBB" w:rsidRPr="007039A5" w:rsidRDefault="00327771" w:rsidP="00327771">
      <w:pPr>
        <w:spacing w:line="460" w:lineRule="exact"/>
        <w:ind w:firstLineChars="200" w:firstLine="560"/>
        <w:jc w:val="right"/>
        <w:rPr>
          <w:rFonts w:ascii="仿宋_GB2312" w:eastAsia="仿宋_GB2312" w:hAnsi="仿宋"/>
          <w:sz w:val="28"/>
          <w:szCs w:val="28"/>
        </w:rPr>
      </w:pPr>
      <w:r>
        <w:rPr>
          <w:rFonts w:ascii="仿宋_GB2312" w:eastAsia="仿宋_GB2312" w:hAnsi="仿宋" w:hint="eastAsia"/>
          <w:sz w:val="28"/>
          <w:szCs w:val="28"/>
        </w:rPr>
        <w:t>202</w:t>
      </w:r>
      <w:r w:rsidR="00E96B45">
        <w:rPr>
          <w:rFonts w:ascii="仿宋_GB2312" w:eastAsia="仿宋_GB2312" w:hAnsi="仿宋"/>
          <w:sz w:val="28"/>
          <w:szCs w:val="28"/>
        </w:rPr>
        <w:t>3</w:t>
      </w:r>
      <w:r>
        <w:rPr>
          <w:rFonts w:ascii="仿宋_GB2312" w:eastAsia="仿宋_GB2312" w:hAnsi="仿宋" w:hint="eastAsia"/>
          <w:sz w:val="28"/>
          <w:szCs w:val="28"/>
        </w:rPr>
        <w:t>年12</w:t>
      </w:r>
      <w:r w:rsidR="009A765D">
        <w:rPr>
          <w:rFonts w:ascii="仿宋_GB2312" w:eastAsia="仿宋_GB2312" w:hAnsi="仿宋" w:hint="eastAsia"/>
          <w:sz w:val="28"/>
          <w:szCs w:val="28"/>
        </w:rPr>
        <w:t>月</w:t>
      </w:r>
      <w:r>
        <w:rPr>
          <w:rFonts w:ascii="仿宋_GB2312" w:eastAsia="仿宋_GB2312" w:hAnsi="仿宋" w:hint="eastAsia"/>
          <w:sz w:val="28"/>
          <w:szCs w:val="28"/>
        </w:rPr>
        <w:t>1</w:t>
      </w:r>
      <w:r w:rsidR="00E96B45">
        <w:rPr>
          <w:rFonts w:ascii="仿宋_GB2312" w:eastAsia="仿宋_GB2312" w:hAnsi="仿宋"/>
          <w:sz w:val="28"/>
          <w:szCs w:val="28"/>
        </w:rPr>
        <w:t>6</w:t>
      </w:r>
      <w:r>
        <w:rPr>
          <w:rFonts w:ascii="仿宋_GB2312" w:eastAsia="仿宋_GB2312" w:hAnsi="仿宋" w:hint="eastAsia"/>
          <w:sz w:val="28"/>
          <w:szCs w:val="28"/>
        </w:rPr>
        <w:t>日</w:t>
      </w:r>
    </w:p>
    <w:sectPr w:rsidR="00750BBB" w:rsidRPr="007039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8C92D" w14:textId="77777777" w:rsidR="00B93F5F" w:rsidRDefault="00B93F5F" w:rsidP="00856868">
      <w:r>
        <w:separator/>
      </w:r>
    </w:p>
  </w:endnote>
  <w:endnote w:type="continuationSeparator" w:id="0">
    <w:p w14:paraId="3BCE452F" w14:textId="77777777" w:rsidR="00B93F5F" w:rsidRDefault="00B93F5F" w:rsidP="0085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E8313" w14:textId="77777777" w:rsidR="00B93F5F" w:rsidRDefault="00B93F5F" w:rsidP="00856868">
      <w:r>
        <w:separator/>
      </w:r>
    </w:p>
  </w:footnote>
  <w:footnote w:type="continuationSeparator" w:id="0">
    <w:p w14:paraId="79A38611" w14:textId="77777777" w:rsidR="00B93F5F" w:rsidRDefault="00B93F5F" w:rsidP="008568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7389"/>
    <w:rsid w:val="000A2EF2"/>
    <w:rsid w:val="000A6C4D"/>
    <w:rsid w:val="000C4883"/>
    <w:rsid w:val="00132257"/>
    <w:rsid w:val="00153FAD"/>
    <w:rsid w:val="001A4E15"/>
    <w:rsid w:val="001D4F07"/>
    <w:rsid w:val="0020637B"/>
    <w:rsid w:val="00284FB9"/>
    <w:rsid w:val="00293A77"/>
    <w:rsid w:val="002E294C"/>
    <w:rsid w:val="00327771"/>
    <w:rsid w:val="003478CB"/>
    <w:rsid w:val="003959C8"/>
    <w:rsid w:val="003A5224"/>
    <w:rsid w:val="003D36FA"/>
    <w:rsid w:val="004135B0"/>
    <w:rsid w:val="0043459B"/>
    <w:rsid w:val="00441B41"/>
    <w:rsid w:val="00477389"/>
    <w:rsid w:val="004A4096"/>
    <w:rsid w:val="0056429F"/>
    <w:rsid w:val="005A3DB6"/>
    <w:rsid w:val="005E0626"/>
    <w:rsid w:val="005F7FB1"/>
    <w:rsid w:val="006A33C9"/>
    <w:rsid w:val="006B50D3"/>
    <w:rsid w:val="006C0972"/>
    <w:rsid w:val="006C582E"/>
    <w:rsid w:val="007039A5"/>
    <w:rsid w:val="00750BBB"/>
    <w:rsid w:val="00765448"/>
    <w:rsid w:val="00766E62"/>
    <w:rsid w:val="00773874"/>
    <w:rsid w:val="008160D0"/>
    <w:rsid w:val="00856868"/>
    <w:rsid w:val="008C2283"/>
    <w:rsid w:val="008F07A6"/>
    <w:rsid w:val="0096075A"/>
    <w:rsid w:val="009808AA"/>
    <w:rsid w:val="009A765D"/>
    <w:rsid w:val="009C556E"/>
    <w:rsid w:val="00A46F3D"/>
    <w:rsid w:val="00A74074"/>
    <w:rsid w:val="00AB57F9"/>
    <w:rsid w:val="00AD2E13"/>
    <w:rsid w:val="00AE4618"/>
    <w:rsid w:val="00B93F5F"/>
    <w:rsid w:val="00BF2DE1"/>
    <w:rsid w:val="00BF5C72"/>
    <w:rsid w:val="00C244D1"/>
    <w:rsid w:val="00C36200"/>
    <w:rsid w:val="00C818A4"/>
    <w:rsid w:val="00C83C7E"/>
    <w:rsid w:val="00C922E5"/>
    <w:rsid w:val="00CB388B"/>
    <w:rsid w:val="00CD0EAF"/>
    <w:rsid w:val="00CE0CB4"/>
    <w:rsid w:val="00D41519"/>
    <w:rsid w:val="00D41D8F"/>
    <w:rsid w:val="00D42547"/>
    <w:rsid w:val="00DE65A3"/>
    <w:rsid w:val="00E562BE"/>
    <w:rsid w:val="00E96B45"/>
    <w:rsid w:val="00EF183F"/>
    <w:rsid w:val="00EF6AB4"/>
    <w:rsid w:val="00F25947"/>
    <w:rsid w:val="00F35CC5"/>
    <w:rsid w:val="00F50B51"/>
    <w:rsid w:val="00F623C3"/>
    <w:rsid w:val="00F926D7"/>
    <w:rsid w:val="00F9405A"/>
    <w:rsid w:val="00F94222"/>
    <w:rsid w:val="00FA49AE"/>
    <w:rsid w:val="00FB5010"/>
    <w:rsid w:val="06D61A4C"/>
    <w:rsid w:val="274A70D2"/>
    <w:rsid w:val="36F003CC"/>
    <w:rsid w:val="52E26189"/>
    <w:rsid w:val="5AB51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34920"/>
  <w15:docId w15:val="{BC6ED460-4B16-4EBE-A4BA-B42837B4E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uiPriority w:val="99"/>
    <w:semiHidden/>
    <w:qFormat/>
    <w:rPr>
      <w:kern w:val="2"/>
      <w:sz w:val="21"/>
      <w:szCs w:val="22"/>
    </w:rPr>
  </w:style>
  <w:style w:type="character" w:customStyle="1" w:styleId="ac">
    <w:name w:val="批注主题 字符"/>
    <w:basedOn w:val="a4"/>
    <w:link w:val="ab"/>
    <w:uiPriority w:val="99"/>
    <w:semiHidden/>
    <w:qFormat/>
    <w:rPr>
      <w:b/>
      <w:bCs/>
      <w:kern w:val="2"/>
      <w:sz w:val="21"/>
      <w:szCs w:val="22"/>
    </w:rPr>
  </w:style>
  <w:style w:type="character" w:customStyle="1" w:styleId="a6">
    <w:name w:val="批注框文本 字符"/>
    <w:basedOn w:val="a0"/>
    <w:link w:val="a5"/>
    <w:uiPriority w:val="99"/>
    <w:semiHidden/>
    <w:rPr>
      <w:kern w:val="2"/>
      <w:sz w:val="18"/>
      <w:szCs w:val="18"/>
    </w:rPr>
  </w:style>
  <w:style w:type="character" w:styleId="ae">
    <w:name w:val="Hyperlink"/>
    <w:basedOn w:val="a0"/>
    <w:uiPriority w:val="99"/>
    <w:unhideWhenUsed/>
    <w:rsid w:val="009A76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Pages>
  <Words>272</Words>
  <Characters>1552</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朱文霞</dc:creator>
  <cp:lastModifiedBy>一彤</cp:lastModifiedBy>
  <cp:revision>27</cp:revision>
  <dcterms:created xsi:type="dcterms:W3CDTF">2020-12-19T13:46:00Z</dcterms:created>
  <dcterms:modified xsi:type="dcterms:W3CDTF">2023-12-16T10:29:00Z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