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Lucida Grande Light" w:hAnsi="Lucida Grande Light" w:eastAsia="Lucida Grande Light" w:cs="Lucida Grande Light"/>
          <w:sz w:val="28"/>
          <w:szCs w:val="28"/>
          <w:lang w:val="en-US" w:eastAsia="zh-Hans"/>
        </w:rPr>
      </w:pPr>
      <w:bookmarkStart w:id="0" w:name="_GoBack"/>
      <w:r>
        <w:rPr>
          <w:rFonts w:hint="eastAsia" w:ascii="Lucida Grande Light" w:hAnsi="Lucida Grande Light" w:eastAsia="Lucida Grande Light" w:cs="Lucida Grande Light"/>
          <w:sz w:val="28"/>
          <w:szCs w:val="28"/>
          <w:lang w:val="en-US" w:eastAsia="zh-Hans"/>
        </w:rPr>
        <w:t>我院</w:t>
      </w:r>
      <w:r>
        <w:rPr>
          <w:rFonts w:hint="eastAsia" w:ascii="Lucida Grande Light" w:hAnsi="Lucida Grande Light" w:eastAsia="宋体" w:cs="Lucida Grande Light"/>
          <w:sz w:val="28"/>
          <w:szCs w:val="28"/>
          <w:lang w:val="en-US" w:eastAsia="zh-CN"/>
        </w:rPr>
        <w:t>在校</w:t>
      </w:r>
      <w:r>
        <w:rPr>
          <w:rFonts w:hint="eastAsia" w:ascii="Lucida Grande Light" w:hAnsi="Lucida Grande Light" w:eastAsia="Lucida Grande Light" w:cs="Lucida Grande Light"/>
          <w:sz w:val="28"/>
          <w:szCs w:val="28"/>
          <w:lang w:val="en-US" w:eastAsia="zh-Hans"/>
        </w:rPr>
        <w:t>2020-2021学年研究生</w:t>
      </w:r>
    </w:p>
    <w:p>
      <w:pPr>
        <w:jc w:val="center"/>
        <w:rPr>
          <w:rFonts w:hint="eastAsia" w:ascii="Lucida Grande Light" w:hAnsi="Lucida Grande Light" w:eastAsia="宋体" w:cs="Lucida Grande Light"/>
          <w:sz w:val="28"/>
          <w:szCs w:val="28"/>
          <w:lang w:val="en-US" w:eastAsia="zh-CN"/>
        </w:rPr>
      </w:pPr>
      <w:r>
        <w:rPr>
          <w:rFonts w:hint="eastAsia" w:ascii="Lucida Grande Light" w:hAnsi="Lucida Grande Light" w:eastAsia="Lucida Grande Light" w:cs="Lucida Grande Light"/>
          <w:sz w:val="28"/>
          <w:szCs w:val="28"/>
          <w:lang w:val="en-US" w:eastAsia="zh-Hans"/>
        </w:rPr>
        <w:t>综合表彰大会中</w:t>
      </w:r>
      <w:r>
        <w:rPr>
          <w:rFonts w:hint="eastAsia" w:ascii="Lucida Grande Light" w:hAnsi="Lucida Grande Light" w:eastAsia="宋体" w:cs="Lucida Grande Light"/>
          <w:sz w:val="28"/>
          <w:szCs w:val="28"/>
          <w:lang w:val="en-US" w:eastAsia="zh-CN"/>
        </w:rPr>
        <w:t>获得佳绩</w:t>
      </w:r>
    </w:p>
    <w:bookmarkEnd w:id="0"/>
    <w:p>
      <w:pPr>
        <w:spacing w:line="300" w:lineRule="auto"/>
        <w:ind w:leftChars="200"/>
        <w:jc w:val="both"/>
        <w:rPr>
          <w:rFonts w:hint="eastAsia" w:ascii="仿宋" w:hAnsi="仿宋" w:eastAsia="仿宋"/>
          <w:szCs w:val="28"/>
          <w:lang w:val="en-US" w:eastAsia="zh-Hans"/>
        </w:rPr>
      </w:pPr>
      <w:r>
        <w:rPr>
          <w:rFonts w:hint="default" w:ascii="仿宋" w:hAnsi="仿宋" w:eastAsia="仿宋" w:cs="仿宋"/>
          <w:b w:val="0"/>
          <w:bCs w:val="0"/>
          <w:lang w:eastAsia="zh-Hans"/>
        </w:rPr>
        <w:t>（</w:t>
      </w:r>
      <w:r>
        <w:rPr>
          <w:rFonts w:hint="eastAsia" w:ascii="仿宋" w:hAnsi="仿宋" w:eastAsia="仿宋" w:cs="仿宋"/>
          <w:b w:val="0"/>
          <w:bCs w:val="0"/>
          <w:lang w:val="en-US" w:eastAsia="zh-Hans"/>
        </w:rPr>
        <w:t>通讯员</w:t>
      </w:r>
      <w:r>
        <w:rPr>
          <w:rFonts w:hint="default" w:ascii="仿宋" w:hAnsi="仿宋" w:eastAsia="仿宋" w:cs="仿宋"/>
          <w:b w:val="0"/>
          <w:bCs w:val="0"/>
          <w:lang w:eastAsia="zh-Hans"/>
        </w:rPr>
        <w:t xml:space="preserve"> </w:t>
      </w:r>
      <w:r>
        <w:rPr>
          <w:rFonts w:hint="eastAsia" w:ascii="仿宋" w:hAnsi="仿宋" w:eastAsia="仿宋" w:cs="仿宋"/>
          <w:b w:val="0"/>
          <w:bCs w:val="0"/>
          <w:lang w:val="en-US" w:eastAsia="zh-Hans"/>
        </w:rPr>
        <w:t>张威</w:t>
      </w:r>
      <w:r>
        <w:rPr>
          <w:rFonts w:hint="default" w:ascii="仿宋" w:hAnsi="仿宋" w:eastAsia="仿宋" w:cs="仿宋"/>
          <w:b w:val="0"/>
          <w:bCs w:val="0"/>
          <w:lang w:eastAsia="zh-Hans"/>
        </w:rPr>
        <w:t>）7</w:t>
      </w:r>
      <w:r>
        <w:rPr>
          <w:rFonts w:hint="eastAsia" w:ascii="仿宋" w:hAnsi="仿宋" w:eastAsia="仿宋" w:cs="仿宋"/>
          <w:b w:val="0"/>
          <w:bCs w:val="0"/>
          <w:lang w:val="en-US" w:eastAsia="zh-Hans"/>
        </w:rPr>
        <w:t>月</w:t>
      </w:r>
      <w:r>
        <w:rPr>
          <w:rFonts w:hint="default" w:ascii="仿宋" w:hAnsi="仿宋" w:eastAsia="仿宋" w:cs="仿宋"/>
          <w:b w:val="0"/>
          <w:bCs w:val="0"/>
          <w:lang w:eastAsia="zh-Hans"/>
        </w:rPr>
        <w:t>2</w:t>
      </w:r>
      <w:r>
        <w:rPr>
          <w:rFonts w:hint="eastAsia" w:ascii="仿宋" w:hAnsi="仿宋" w:eastAsia="仿宋" w:cs="仿宋"/>
          <w:b w:val="0"/>
          <w:bCs w:val="0"/>
          <w:lang w:val="en-US" w:eastAsia="zh-Hans"/>
        </w:rPr>
        <w:t>日上午</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由</w:t>
      </w:r>
      <w:r>
        <w:rPr>
          <w:rFonts w:ascii="仿宋" w:hAnsi="仿宋" w:eastAsia="仿宋"/>
          <w:szCs w:val="28"/>
        </w:rPr>
        <w:t>中南财经政法大学研究生院、党委研究生工作部</w:t>
      </w:r>
      <w:r>
        <w:rPr>
          <w:rFonts w:hint="eastAsia" w:ascii="仿宋" w:hAnsi="仿宋" w:eastAsia="仿宋"/>
          <w:szCs w:val="28"/>
          <w:lang w:val="en-US" w:eastAsia="zh-Hans"/>
        </w:rPr>
        <w:t>主</w:t>
      </w:r>
    </w:p>
    <w:p>
      <w:pPr>
        <w:spacing w:line="300" w:lineRule="auto"/>
        <w:jc w:val="both"/>
        <w:rPr>
          <w:rFonts w:hint="default" w:ascii="仿宋" w:hAnsi="仿宋" w:eastAsia="仿宋"/>
          <w:szCs w:val="28"/>
          <w:lang w:eastAsia="zh-Hans"/>
        </w:rPr>
      </w:pPr>
      <w:r>
        <w:rPr>
          <w:rFonts w:hint="eastAsia" w:ascii="仿宋" w:hAnsi="仿宋" w:eastAsia="仿宋"/>
          <w:szCs w:val="28"/>
          <w:lang w:val="en-US" w:eastAsia="zh-Hans"/>
        </w:rPr>
        <w:t>办</w:t>
      </w:r>
      <w:r>
        <w:rPr>
          <w:rFonts w:hint="default" w:ascii="仿宋" w:hAnsi="仿宋" w:eastAsia="仿宋"/>
          <w:szCs w:val="28"/>
          <w:lang w:eastAsia="zh-Hans"/>
        </w:rPr>
        <w:t>，</w:t>
      </w:r>
      <w:r>
        <w:rPr>
          <w:rFonts w:hint="eastAsia" w:ascii="仿宋" w:hAnsi="仿宋" w:eastAsia="仿宋"/>
          <w:szCs w:val="28"/>
          <w:lang w:val="en-US" w:eastAsia="zh-Hans"/>
        </w:rPr>
        <w:t>中南财经政法大学校研究生会承办的“百年献礼庆华诞 红色领航赞青春”——2020-2021学年研究生综合表彰大会在文澴楼同声传译室顺利召开</w:t>
      </w:r>
      <w:r>
        <w:rPr>
          <w:rFonts w:hint="default" w:ascii="仿宋" w:hAnsi="仿宋" w:eastAsia="仿宋"/>
          <w:szCs w:val="28"/>
          <w:lang w:eastAsia="zh-Hans"/>
        </w:rPr>
        <w:t>。</w:t>
      </w:r>
      <w:r>
        <w:rPr>
          <w:rFonts w:hint="default" w:ascii="仿宋" w:hAnsi="仿宋" w:eastAsia="仿宋"/>
          <w:szCs w:val="28"/>
          <w:lang w:val="en-US" w:eastAsia="zh-Hans"/>
        </w:rPr>
        <w:t>校党委常委、副校长覃红教授，校党委常委、党委组织部部长兼党委统战部刘琳琳部长，研究生院院长胡立君教授，党委研究生工作部肖翠祥部长，校团委梁娜书记，党委宣传部徐江副部长，研究生院袁桂君副院长，研究生院王广波副院长，研究生院魏永长副院长、各学院（中心）分管研究生思政教育工作的书记、副书记、研究生工作办公室老师以及研究生代表出席本次大会。大会由校研究生会主席团成员、校研究生会党支部书记张启迪博士主持。</w:t>
      </w:r>
    </w:p>
    <w:p>
      <w:pPr>
        <w:spacing w:line="300" w:lineRule="auto"/>
        <w:jc w:val="both"/>
        <w:rPr>
          <w:rFonts w:hint="default" w:ascii="仿宋" w:hAnsi="仿宋" w:eastAsia="仿宋"/>
          <w:szCs w:val="28"/>
          <w:lang w:eastAsia="zh-Hans"/>
        </w:rPr>
      </w:pPr>
      <w:r>
        <w:rPr>
          <w:rFonts w:hint="default" w:ascii="仿宋" w:hAnsi="仿宋" w:eastAsia="仿宋"/>
          <w:szCs w:val="28"/>
          <w:lang w:eastAsia="zh-Hans"/>
        </w:rPr>
        <w:drawing>
          <wp:inline distT="0" distB="0" distL="114300" distR="114300">
            <wp:extent cx="5270500" cy="3013710"/>
            <wp:effectExtent l="0" t="0" r="12700" b="8890"/>
            <wp:docPr id="1" name="图片 1" descr="DSC_0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611-01"/>
                    <pic:cNvPicPr>
                      <a:picLocks noChangeAspect="1"/>
                    </pic:cNvPicPr>
                  </pic:nvPicPr>
                  <pic:blipFill>
                    <a:blip r:embed="rId4">
                      <a:lum bright="12000" contrast="18000"/>
                    </a:blip>
                    <a:stretch>
                      <a:fillRect/>
                    </a:stretch>
                  </pic:blipFill>
                  <pic:spPr>
                    <a:xfrm>
                      <a:off x="0" y="0"/>
                      <a:ext cx="5270500" cy="3013710"/>
                    </a:xfrm>
                    <a:prstGeom prst="rect">
                      <a:avLst/>
                    </a:prstGeom>
                  </pic:spPr>
                </pic:pic>
              </a:graphicData>
            </a:graphic>
          </wp:inline>
        </w:drawing>
      </w:r>
    </w:p>
    <w:p>
      <w:pPr>
        <w:spacing w:line="300" w:lineRule="auto"/>
        <w:ind w:firstLine="420"/>
        <w:jc w:val="both"/>
        <w:rPr>
          <w:rFonts w:hint="default" w:ascii="仿宋" w:hAnsi="仿宋" w:eastAsia="仿宋"/>
          <w:szCs w:val="28"/>
          <w:lang w:eastAsia="zh-Hans"/>
        </w:rPr>
      </w:pPr>
      <w:r>
        <w:rPr>
          <w:rFonts w:hint="eastAsia" w:ascii="仿宋" w:hAnsi="仿宋" w:eastAsia="仿宋"/>
          <w:szCs w:val="28"/>
          <w:lang w:val="en-US" w:eastAsia="zh-Hans"/>
        </w:rPr>
        <w:t>会议开幕式首先由覃红校长致辞</w:t>
      </w:r>
      <w:r>
        <w:rPr>
          <w:rFonts w:hint="default" w:ascii="仿宋" w:hAnsi="仿宋" w:eastAsia="仿宋"/>
          <w:szCs w:val="28"/>
          <w:lang w:eastAsia="zh-Hans"/>
        </w:rPr>
        <w:t>。覃红副校长肯定了各学院(中心)研究生会、研究生骨干过去一学年取得的优异成绩和为推动学校建设作出的重要贡献，并对各级研究生组织及研究生代表们提出以下三点期望：一是党建引领，凝心聚力，要以研究生党建“双创”为契机，加强党史学习教育，组织引领研究生听党话、感党恩、跟党走；二是业精于勤，行稳致远，锤炼坚强的意志与品格，培养奋勇争先的进取精神，历练不怕失败的心理素质，保持乐观向上的人生态度；三是锐意进取，改革创新，潜心静气读万卷书，脚踏实地行万里路，在实践中不断提高创新能力，探求新知、追求真理。</w:t>
      </w:r>
    </w:p>
    <w:p>
      <w:pPr>
        <w:spacing w:line="300" w:lineRule="auto"/>
        <w:ind w:firstLine="420"/>
        <w:jc w:val="both"/>
        <w:rPr>
          <w:rFonts w:hint="default" w:ascii="仿宋" w:hAnsi="仿宋" w:eastAsia="仿宋"/>
          <w:szCs w:val="28"/>
          <w:lang w:eastAsia="zh-Hans"/>
        </w:rPr>
      </w:pPr>
      <w:r>
        <w:rPr>
          <w:rFonts w:hint="eastAsia" w:ascii="仿宋" w:hAnsi="仿宋" w:eastAsia="仿宋"/>
          <w:szCs w:val="28"/>
          <w:lang w:val="en-US" w:eastAsia="zh-Hans"/>
        </w:rPr>
        <w:t>随后</w:t>
      </w:r>
      <w:r>
        <w:rPr>
          <w:rFonts w:hint="default" w:ascii="仿宋" w:hAnsi="仿宋" w:eastAsia="仿宋"/>
          <w:szCs w:val="28"/>
          <w:lang w:eastAsia="zh-Hans"/>
        </w:rPr>
        <w:t>，</w:t>
      </w:r>
      <w:r>
        <w:rPr>
          <w:rFonts w:hint="eastAsia" w:ascii="仿宋" w:hAnsi="仿宋" w:eastAsia="仿宋"/>
          <w:szCs w:val="28"/>
          <w:lang w:val="en-US" w:eastAsia="zh-Hans"/>
        </w:rPr>
        <w:t>刘琳琳部长宣读了《关于公布第二批校级研究生样板党支部、校级研究生党员标兵、校级优秀研究生党员评选结果的通知》，肖翠祥部长宣读了《关于中南财经政法大学2020-2021学年研究生综合表彰的决定》。</w:t>
      </w:r>
    </w:p>
    <w:p>
      <w:pPr>
        <w:spacing w:line="300" w:lineRule="auto"/>
        <w:jc w:val="center"/>
        <w:rPr>
          <w:rFonts w:hint="default" w:ascii="仿宋" w:hAnsi="仿宋" w:eastAsia="仿宋"/>
          <w:szCs w:val="28"/>
          <w:lang w:eastAsia="zh-Hans"/>
        </w:rPr>
      </w:pPr>
      <w:r>
        <w:rPr>
          <w:rFonts w:hint="default" w:ascii="仿宋" w:hAnsi="仿宋" w:eastAsia="仿宋"/>
          <w:szCs w:val="28"/>
          <w:lang w:eastAsia="zh-Hans"/>
        </w:rPr>
        <w:drawing>
          <wp:inline distT="0" distB="0" distL="114300" distR="114300">
            <wp:extent cx="2735580" cy="1822450"/>
            <wp:effectExtent l="0" t="0" r="7620" b="6350"/>
            <wp:docPr id="2" name="图片 2" descr="DSC_06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634-01"/>
                    <pic:cNvPicPr>
                      <a:picLocks noChangeAspect="1"/>
                    </pic:cNvPicPr>
                  </pic:nvPicPr>
                  <pic:blipFill>
                    <a:blip r:embed="rId5"/>
                    <a:stretch>
                      <a:fillRect/>
                    </a:stretch>
                  </pic:blipFill>
                  <pic:spPr>
                    <a:xfrm>
                      <a:off x="0" y="0"/>
                      <a:ext cx="2735580" cy="1822450"/>
                    </a:xfrm>
                    <a:prstGeom prst="rect">
                      <a:avLst/>
                    </a:prstGeom>
                  </pic:spPr>
                </pic:pic>
              </a:graphicData>
            </a:graphic>
          </wp:inline>
        </w:drawing>
      </w:r>
    </w:p>
    <w:p>
      <w:pPr>
        <w:spacing w:line="300" w:lineRule="auto"/>
        <w:jc w:val="left"/>
        <w:rPr>
          <w:rFonts w:hint="default" w:ascii="仿宋" w:hAnsi="仿宋" w:eastAsia="仿宋"/>
          <w:szCs w:val="28"/>
          <w:lang w:eastAsia="zh-Hans"/>
        </w:rPr>
      </w:pPr>
      <w:r>
        <w:rPr>
          <w:rFonts w:hint="default" w:ascii="仿宋" w:hAnsi="仿宋" w:eastAsia="仿宋"/>
          <w:szCs w:val="28"/>
          <w:lang w:eastAsia="zh-Hans"/>
        </w:rPr>
        <w:drawing>
          <wp:inline distT="0" distB="0" distL="114300" distR="114300">
            <wp:extent cx="2598420" cy="1731645"/>
            <wp:effectExtent l="0" t="0" r="17780" b="20955"/>
            <wp:docPr id="3" name="图片 3" descr="DSC_06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0642-01"/>
                    <pic:cNvPicPr>
                      <a:picLocks noChangeAspect="1"/>
                    </pic:cNvPicPr>
                  </pic:nvPicPr>
                  <pic:blipFill>
                    <a:blip r:embed="rId6"/>
                    <a:stretch>
                      <a:fillRect/>
                    </a:stretch>
                  </pic:blipFill>
                  <pic:spPr>
                    <a:xfrm>
                      <a:off x="0" y="0"/>
                      <a:ext cx="2598420" cy="1731645"/>
                    </a:xfrm>
                    <a:prstGeom prst="rect">
                      <a:avLst/>
                    </a:prstGeom>
                  </pic:spPr>
                </pic:pic>
              </a:graphicData>
            </a:graphic>
          </wp:inline>
        </w:drawing>
      </w:r>
      <w:r>
        <w:rPr>
          <w:rFonts w:hint="default" w:ascii="仿宋" w:hAnsi="仿宋" w:eastAsia="仿宋"/>
          <w:szCs w:val="28"/>
          <w:lang w:eastAsia="zh-Hans"/>
        </w:rPr>
        <w:drawing>
          <wp:inline distT="0" distB="0" distL="114300" distR="114300">
            <wp:extent cx="2571750" cy="1736725"/>
            <wp:effectExtent l="0" t="0" r="19050" b="15875"/>
            <wp:docPr id="4" name="图片 4" descr="DSC_06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0654-01"/>
                    <pic:cNvPicPr>
                      <a:picLocks noChangeAspect="1"/>
                    </pic:cNvPicPr>
                  </pic:nvPicPr>
                  <pic:blipFill>
                    <a:blip r:embed="rId7"/>
                    <a:stretch>
                      <a:fillRect/>
                    </a:stretch>
                  </pic:blipFill>
                  <pic:spPr>
                    <a:xfrm>
                      <a:off x="0" y="0"/>
                      <a:ext cx="2571750" cy="1736725"/>
                    </a:xfrm>
                    <a:prstGeom prst="rect">
                      <a:avLst/>
                    </a:prstGeom>
                  </pic:spPr>
                </pic:pic>
              </a:graphicData>
            </a:graphic>
          </wp:inline>
        </w:drawing>
      </w:r>
    </w:p>
    <w:p>
      <w:pPr>
        <w:spacing w:line="300" w:lineRule="auto"/>
        <w:ind w:firstLine="420"/>
        <w:jc w:val="both"/>
        <w:rPr>
          <w:rFonts w:hint="eastAsia" w:ascii="仿宋" w:hAnsi="仿宋" w:eastAsia="仿宋" w:cs="仿宋"/>
          <w:b w:val="0"/>
          <w:bCs w:val="0"/>
          <w:lang w:val="en-US" w:eastAsia="zh-Hans"/>
        </w:rPr>
      </w:pPr>
      <w:r>
        <w:rPr>
          <w:rFonts w:hint="eastAsia" w:ascii="仿宋" w:hAnsi="仿宋" w:eastAsia="仿宋" w:cs="仿宋"/>
          <w:b w:val="0"/>
          <w:bCs w:val="0"/>
          <w:lang w:val="en-US" w:eastAsia="zh-Hans"/>
        </w:rPr>
        <w:t>我院行政管理专业</w:t>
      </w:r>
      <w:r>
        <w:rPr>
          <w:rFonts w:hint="default" w:ascii="仿宋" w:hAnsi="仿宋" w:eastAsia="仿宋" w:cs="仿宋"/>
          <w:b w:val="0"/>
          <w:bCs w:val="0"/>
          <w:lang w:eastAsia="zh-Hans"/>
        </w:rPr>
        <w:t>2018</w:t>
      </w:r>
      <w:r>
        <w:rPr>
          <w:rFonts w:hint="eastAsia" w:ascii="仿宋" w:hAnsi="仿宋" w:eastAsia="仿宋" w:cs="仿宋"/>
          <w:b w:val="0"/>
          <w:bCs w:val="0"/>
          <w:lang w:val="en-US" w:eastAsia="zh-Hans"/>
        </w:rPr>
        <w:t>级硕士研究生钟开炜</w:t>
      </w:r>
      <w:r>
        <w:rPr>
          <w:rFonts w:hint="default" w:ascii="仿宋" w:hAnsi="仿宋" w:eastAsia="仿宋" w:cs="仿宋"/>
          <w:b w:val="0"/>
          <w:bCs w:val="0"/>
          <w:lang w:eastAsia="zh-Hans"/>
        </w:rPr>
        <w:t>、2020</w:t>
      </w:r>
      <w:r>
        <w:rPr>
          <w:rFonts w:hint="eastAsia" w:ascii="仿宋" w:hAnsi="仿宋" w:eastAsia="仿宋" w:cs="仿宋"/>
          <w:b w:val="0"/>
          <w:bCs w:val="0"/>
          <w:lang w:val="en-US" w:eastAsia="zh-Hans"/>
        </w:rPr>
        <w:t>级硕士研究生杨柳从全校研究生中脱颖而出</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分别获得全校仅</w:t>
      </w:r>
      <w:r>
        <w:rPr>
          <w:rFonts w:hint="default" w:ascii="仿宋" w:hAnsi="仿宋" w:eastAsia="仿宋" w:cs="仿宋"/>
          <w:b w:val="0"/>
          <w:bCs w:val="0"/>
          <w:lang w:eastAsia="zh-Hans"/>
        </w:rPr>
        <w:t>10</w:t>
      </w:r>
      <w:r>
        <w:rPr>
          <w:rFonts w:hint="eastAsia" w:ascii="仿宋" w:hAnsi="仿宋" w:eastAsia="仿宋" w:cs="仿宋"/>
          <w:b w:val="0"/>
          <w:bCs w:val="0"/>
          <w:lang w:val="en-US" w:eastAsia="zh-Hans"/>
        </w:rPr>
        <w:t>个名额的“研究生党员标兵”奖项以及全校仅</w:t>
      </w:r>
      <w:r>
        <w:rPr>
          <w:rFonts w:hint="default" w:ascii="仿宋" w:hAnsi="仿宋" w:eastAsia="仿宋" w:cs="仿宋"/>
          <w:b w:val="0"/>
          <w:bCs w:val="0"/>
          <w:lang w:eastAsia="zh-Hans"/>
        </w:rPr>
        <w:t>20</w:t>
      </w:r>
      <w:r>
        <w:rPr>
          <w:rFonts w:hint="eastAsia" w:ascii="仿宋" w:hAnsi="仿宋" w:eastAsia="仿宋" w:cs="仿宋"/>
          <w:b w:val="0"/>
          <w:bCs w:val="0"/>
          <w:lang w:val="en-US" w:eastAsia="zh-Hans"/>
        </w:rPr>
        <w:t>个名额的“优秀研究生党员”奖项</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并且钟开炜作为“校级研究生党员标兵”代表，分享了他在西南边陲支教、成立云岭（梁河）大学生返乡志愿服务队的志愿扶贫经历，号召同学们传承学校红色基因，让青春在党和人民需要的地方绽放绚丽之花！</w:t>
      </w:r>
    </w:p>
    <w:p>
      <w:pPr>
        <w:spacing w:line="300" w:lineRule="auto"/>
        <w:ind w:firstLine="420"/>
        <w:jc w:val="both"/>
        <w:rPr>
          <w:rFonts w:hint="default" w:ascii="仿宋" w:hAnsi="仿宋" w:eastAsia="仿宋" w:cs="仿宋"/>
          <w:b w:val="0"/>
          <w:bCs w:val="0"/>
          <w:lang w:eastAsia="zh-Hans"/>
        </w:rPr>
      </w:pPr>
      <w:r>
        <w:rPr>
          <w:rFonts w:hint="eastAsia" w:ascii="仿宋" w:hAnsi="仿宋" w:eastAsia="仿宋" w:cs="仿宋"/>
          <w:b w:val="0"/>
          <w:bCs w:val="0"/>
          <w:lang w:val="en-US" w:eastAsia="zh-Hans"/>
        </w:rPr>
        <w:t>同时</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我院研究生会从全校各学院研究生会中脱颖而出</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斩获“优秀研究生会”称号</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我院硕士研究生</w:t>
      </w:r>
      <w:r>
        <w:rPr>
          <w:rFonts w:hint="eastAsia" w:ascii="仿宋" w:hAnsi="仿宋" w:eastAsia="仿宋" w:cs="仿宋"/>
          <w:b w:val="0"/>
          <w:bCs w:val="0"/>
          <w:lang w:val="en-US" w:eastAsia="zh-CN"/>
        </w:rPr>
        <w:t>杨玉萍</w:t>
      </w:r>
      <w:r>
        <w:rPr>
          <w:rFonts w:hint="default" w:ascii="仿宋" w:hAnsi="仿宋" w:eastAsia="仿宋" w:cs="仿宋"/>
          <w:b w:val="0"/>
          <w:bCs w:val="0"/>
          <w:lang w:eastAsia="zh-CN"/>
        </w:rPr>
        <w:t>、</w:t>
      </w:r>
      <w:r>
        <w:rPr>
          <w:rFonts w:hint="eastAsia" w:ascii="仿宋" w:hAnsi="仿宋" w:eastAsia="仿宋" w:cs="仿宋"/>
          <w:b w:val="0"/>
          <w:bCs w:val="0"/>
          <w:lang w:val="en-US" w:eastAsia="zh-CN"/>
        </w:rPr>
        <w:t>单思琪</w:t>
      </w:r>
      <w:r>
        <w:rPr>
          <w:rFonts w:hint="default" w:ascii="仿宋" w:hAnsi="仿宋" w:eastAsia="仿宋" w:cs="仿宋"/>
          <w:b w:val="0"/>
          <w:bCs w:val="0"/>
          <w:lang w:eastAsia="zh-CN"/>
        </w:rPr>
        <w:t>、</w:t>
      </w:r>
      <w:r>
        <w:rPr>
          <w:rFonts w:hint="eastAsia" w:ascii="仿宋" w:hAnsi="仿宋" w:eastAsia="仿宋" w:cs="仿宋"/>
          <w:b w:val="0"/>
          <w:bCs w:val="0"/>
          <w:lang w:val="en-US" w:eastAsia="zh-CN"/>
        </w:rPr>
        <w:t>王星尊</w:t>
      </w:r>
      <w:r>
        <w:rPr>
          <w:rFonts w:hint="default" w:ascii="仿宋" w:hAnsi="仿宋" w:eastAsia="仿宋" w:cs="仿宋"/>
          <w:b w:val="0"/>
          <w:bCs w:val="0"/>
          <w:lang w:eastAsia="zh-CN"/>
        </w:rPr>
        <w:t>、</w:t>
      </w:r>
      <w:r>
        <w:rPr>
          <w:rFonts w:hint="eastAsia" w:ascii="仿宋" w:hAnsi="仿宋" w:eastAsia="仿宋" w:cs="仿宋"/>
          <w:b w:val="0"/>
          <w:bCs w:val="0"/>
          <w:lang w:val="en-US" w:eastAsia="zh-CN"/>
        </w:rPr>
        <w:t>田丹</w:t>
      </w:r>
      <w:r>
        <w:rPr>
          <w:rFonts w:hint="default" w:ascii="仿宋" w:hAnsi="仿宋" w:eastAsia="仿宋" w:cs="仿宋"/>
          <w:b w:val="0"/>
          <w:bCs w:val="0"/>
          <w:lang w:eastAsia="zh-CN"/>
        </w:rPr>
        <w:t>、</w:t>
      </w:r>
      <w:r>
        <w:rPr>
          <w:rFonts w:hint="eastAsia" w:ascii="仿宋" w:hAnsi="仿宋" w:eastAsia="仿宋" w:cs="仿宋"/>
          <w:b w:val="0"/>
          <w:bCs w:val="0"/>
          <w:lang w:val="en-US" w:eastAsia="zh-CN"/>
        </w:rPr>
        <w:t>游杭锜</w:t>
      </w:r>
      <w:r>
        <w:rPr>
          <w:rFonts w:hint="default" w:ascii="仿宋" w:hAnsi="仿宋" w:eastAsia="仿宋" w:cs="仿宋"/>
          <w:b w:val="0"/>
          <w:bCs w:val="0"/>
          <w:lang w:eastAsia="zh-CN"/>
        </w:rPr>
        <w:t>、</w:t>
      </w:r>
      <w:r>
        <w:rPr>
          <w:rFonts w:hint="eastAsia" w:ascii="仿宋" w:hAnsi="仿宋" w:eastAsia="仿宋" w:cs="仿宋"/>
          <w:b w:val="0"/>
          <w:bCs w:val="0"/>
          <w:lang w:val="en-US" w:eastAsia="zh-CN"/>
        </w:rPr>
        <w:t>李晓彤</w:t>
      </w:r>
      <w:r>
        <w:rPr>
          <w:rFonts w:hint="default" w:ascii="仿宋" w:hAnsi="仿宋" w:eastAsia="仿宋" w:cs="仿宋"/>
          <w:b w:val="0"/>
          <w:bCs w:val="0"/>
          <w:lang w:eastAsia="zh-CN"/>
        </w:rPr>
        <w:t>、</w:t>
      </w:r>
      <w:r>
        <w:rPr>
          <w:rFonts w:hint="eastAsia" w:ascii="仿宋" w:hAnsi="仿宋" w:eastAsia="仿宋" w:cs="仿宋"/>
          <w:b w:val="0"/>
          <w:bCs w:val="0"/>
          <w:lang w:val="en-US" w:eastAsia="zh-CN"/>
        </w:rPr>
        <w:t>余蓓蓓</w:t>
      </w:r>
      <w:r>
        <w:rPr>
          <w:rFonts w:hint="default" w:ascii="仿宋" w:hAnsi="仿宋" w:eastAsia="仿宋" w:cs="仿宋"/>
          <w:b w:val="0"/>
          <w:bCs w:val="0"/>
          <w:lang w:eastAsia="zh-CN"/>
        </w:rPr>
        <w:t>、</w:t>
      </w:r>
      <w:r>
        <w:rPr>
          <w:rFonts w:hint="eastAsia" w:ascii="仿宋" w:hAnsi="仿宋" w:eastAsia="仿宋" w:cs="仿宋"/>
          <w:b w:val="0"/>
          <w:bCs w:val="0"/>
          <w:lang w:val="en-US" w:eastAsia="zh-CN"/>
        </w:rPr>
        <w:t>丁冉</w:t>
      </w:r>
      <w:r>
        <w:rPr>
          <w:rFonts w:hint="default" w:ascii="仿宋" w:hAnsi="仿宋" w:eastAsia="仿宋" w:cs="仿宋"/>
          <w:b w:val="0"/>
          <w:bCs w:val="0"/>
          <w:lang w:eastAsia="zh-CN"/>
        </w:rPr>
        <w:t>、</w:t>
      </w:r>
      <w:r>
        <w:rPr>
          <w:rFonts w:hint="eastAsia" w:ascii="仿宋" w:hAnsi="仿宋" w:eastAsia="仿宋" w:cs="仿宋"/>
          <w:b w:val="0"/>
          <w:bCs w:val="0"/>
          <w:lang w:val="en-US" w:eastAsia="zh-CN"/>
        </w:rPr>
        <w:t>蔡全玲</w:t>
      </w:r>
      <w:r>
        <w:rPr>
          <w:rFonts w:hint="default" w:ascii="仿宋" w:hAnsi="仿宋" w:eastAsia="仿宋" w:cs="仿宋"/>
          <w:b w:val="0"/>
          <w:bCs w:val="0"/>
          <w:lang w:eastAsia="zh-CN"/>
        </w:rPr>
        <w:t>、</w:t>
      </w:r>
      <w:r>
        <w:rPr>
          <w:rFonts w:hint="eastAsia" w:ascii="仿宋" w:hAnsi="仿宋" w:eastAsia="仿宋" w:cs="仿宋"/>
          <w:b w:val="0"/>
          <w:bCs w:val="0"/>
          <w:lang w:val="en-US" w:eastAsia="zh-CN"/>
        </w:rPr>
        <w:t>韦春玲</w:t>
      </w:r>
      <w:r>
        <w:rPr>
          <w:rFonts w:hint="default" w:ascii="仿宋" w:hAnsi="仿宋" w:eastAsia="仿宋" w:cs="仿宋"/>
          <w:b w:val="0"/>
          <w:bCs w:val="0"/>
          <w:lang w:eastAsia="zh-CN"/>
        </w:rPr>
        <w:t>、</w:t>
      </w:r>
      <w:r>
        <w:rPr>
          <w:rFonts w:hint="eastAsia" w:ascii="仿宋" w:hAnsi="仿宋" w:eastAsia="仿宋" w:cs="仿宋"/>
          <w:b w:val="0"/>
          <w:bCs w:val="0"/>
          <w:lang w:val="en-US" w:eastAsia="zh-CN"/>
        </w:rPr>
        <w:t>赵腾飞</w:t>
      </w:r>
      <w:r>
        <w:rPr>
          <w:rFonts w:hint="default" w:ascii="仿宋" w:hAnsi="仿宋" w:eastAsia="仿宋" w:cs="仿宋"/>
          <w:b w:val="0"/>
          <w:bCs w:val="0"/>
          <w:lang w:eastAsia="zh-CN"/>
        </w:rPr>
        <w:t>、</w:t>
      </w:r>
      <w:r>
        <w:rPr>
          <w:rFonts w:hint="eastAsia" w:ascii="仿宋" w:hAnsi="仿宋" w:eastAsia="仿宋" w:cs="仿宋"/>
          <w:b w:val="0"/>
          <w:bCs w:val="0"/>
          <w:lang w:val="en-US" w:eastAsia="zh-CN"/>
        </w:rPr>
        <w:t>何晔</w:t>
      </w:r>
      <w:r>
        <w:rPr>
          <w:rFonts w:hint="eastAsia" w:ascii="仿宋" w:hAnsi="仿宋" w:eastAsia="仿宋" w:cs="仿宋"/>
          <w:b w:val="0"/>
          <w:bCs w:val="0"/>
          <w:lang w:val="en-US" w:eastAsia="zh-Hans"/>
        </w:rPr>
        <w:t>荣获</w:t>
      </w:r>
      <w:r>
        <w:rPr>
          <w:rFonts w:hint="default" w:ascii="仿宋" w:hAnsi="仿宋" w:eastAsia="仿宋" w:cs="仿宋"/>
          <w:b w:val="0"/>
          <w:bCs w:val="0"/>
          <w:lang w:eastAsia="zh-Hans"/>
        </w:rPr>
        <w:t>“优秀研究生干部”</w:t>
      </w:r>
      <w:r>
        <w:rPr>
          <w:rFonts w:hint="eastAsia" w:ascii="仿宋" w:hAnsi="仿宋" w:eastAsia="仿宋" w:cs="仿宋"/>
          <w:b w:val="0"/>
          <w:bCs w:val="0"/>
          <w:lang w:val="en-US" w:eastAsia="zh-Hans"/>
        </w:rPr>
        <w:t>奖项</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我院硕士研究生王博宇</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周小强</w:t>
      </w:r>
      <w:r>
        <w:rPr>
          <w:rFonts w:hint="default" w:ascii="仿宋" w:hAnsi="仿宋" w:eastAsia="仿宋" w:cs="仿宋"/>
          <w:b w:val="0"/>
          <w:bCs w:val="0"/>
          <w:lang w:eastAsia="zh-Hans"/>
        </w:rPr>
        <w:t>、闫紫菊、刘欣桐、</w:t>
      </w:r>
      <w:r>
        <w:rPr>
          <w:rFonts w:hint="eastAsia" w:ascii="仿宋" w:hAnsi="仿宋" w:eastAsia="仿宋" w:cs="仿宋"/>
          <w:b w:val="0"/>
          <w:bCs w:val="0"/>
          <w:lang w:val="en-US" w:eastAsia="zh-Hans"/>
        </w:rPr>
        <w:t>刘慧丽</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荣获</w:t>
      </w:r>
      <w:r>
        <w:rPr>
          <w:rFonts w:hint="default" w:ascii="仿宋" w:hAnsi="仿宋" w:eastAsia="仿宋" w:cs="仿宋"/>
          <w:b w:val="0"/>
          <w:bCs w:val="0"/>
          <w:lang w:eastAsia="zh-Hans"/>
        </w:rPr>
        <w:t>“优秀研究生编辑”</w:t>
      </w:r>
      <w:r>
        <w:rPr>
          <w:rFonts w:hint="eastAsia" w:ascii="仿宋" w:hAnsi="仿宋" w:eastAsia="仿宋" w:cs="仿宋"/>
          <w:b w:val="0"/>
          <w:bCs w:val="0"/>
          <w:lang w:val="en-US" w:eastAsia="zh-Hans"/>
        </w:rPr>
        <w:t>奖项</w:t>
      </w:r>
      <w:r>
        <w:rPr>
          <w:rFonts w:hint="default" w:ascii="仿宋" w:hAnsi="仿宋" w:eastAsia="仿宋" w:cs="仿宋"/>
          <w:b w:val="0"/>
          <w:bCs w:val="0"/>
          <w:lang w:eastAsia="zh-Hans"/>
        </w:rPr>
        <w:t>。</w:t>
      </w:r>
    </w:p>
    <w:p>
      <w:pPr>
        <w:spacing w:line="300" w:lineRule="auto"/>
        <w:jc w:val="both"/>
        <w:rPr>
          <w:rFonts w:hint="eastAsia" w:ascii="仿宋" w:hAnsi="仿宋" w:eastAsia="仿宋" w:cs="仿宋"/>
          <w:b w:val="0"/>
          <w:bCs w:val="0"/>
          <w:lang w:eastAsia="zh-Hans"/>
        </w:rPr>
      </w:pPr>
      <w:r>
        <w:rPr>
          <w:rFonts w:hint="eastAsia" w:ascii="仿宋" w:hAnsi="仿宋" w:eastAsia="仿宋" w:cs="仿宋"/>
          <w:b w:val="0"/>
          <w:bCs w:val="0"/>
          <w:lang w:eastAsia="zh-Hans"/>
        </w:rPr>
        <w:drawing>
          <wp:inline distT="0" distB="0" distL="114300" distR="114300">
            <wp:extent cx="2623820" cy="1343660"/>
            <wp:effectExtent l="0" t="0" r="17780" b="2540"/>
            <wp:docPr id="5" name="图片 5" descr="DSC_06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0663-01"/>
                    <pic:cNvPicPr>
                      <a:picLocks noChangeAspect="1"/>
                    </pic:cNvPicPr>
                  </pic:nvPicPr>
                  <pic:blipFill>
                    <a:blip r:embed="rId8"/>
                    <a:stretch>
                      <a:fillRect/>
                    </a:stretch>
                  </pic:blipFill>
                  <pic:spPr>
                    <a:xfrm>
                      <a:off x="0" y="0"/>
                      <a:ext cx="2623820" cy="1343660"/>
                    </a:xfrm>
                    <a:prstGeom prst="rect">
                      <a:avLst/>
                    </a:prstGeom>
                  </pic:spPr>
                </pic:pic>
              </a:graphicData>
            </a:graphic>
          </wp:inline>
        </w:drawing>
      </w:r>
      <w:r>
        <w:rPr>
          <w:rFonts w:hint="eastAsia" w:ascii="仿宋" w:hAnsi="仿宋" w:eastAsia="仿宋" w:cs="仿宋"/>
          <w:b w:val="0"/>
          <w:bCs w:val="0"/>
          <w:lang w:eastAsia="zh-Hans"/>
        </w:rPr>
        <w:drawing>
          <wp:inline distT="0" distB="0" distL="114300" distR="114300">
            <wp:extent cx="2592070" cy="1344295"/>
            <wp:effectExtent l="0" t="0" r="24130" b="1905"/>
            <wp:docPr id="8" name="图片 8" descr="IMG_20210702_13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10702_132047"/>
                    <pic:cNvPicPr>
                      <a:picLocks noChangeAspect="1"/>
                    </pic:cNvPicPr>
                  </pic:nvPicPr>
                  <pic:blipFill>
                    <a:blip r:embed="rId9"/>
                    <a:stretch>
                      <a:fillRect/>
                    </a:stretch>
                  </pic:blipFill>
                  <pic:spPr>
                    <a:xfrm>
                      <a:off x="0" y="0"/>
                      <a:ext cx="2592070" cy="1344295"/>
                    </a:xfrm>
                    <a:prstGeom prst="rect">
                      <a:avLst/>
                    </a:prstGeom>
                  </pic:spPr>
                </pic:pic>
              </a:graphicData>
            </a:graphic>
          </wp:inline>
        </w:drawing>
      </w:r>
    </w:p>
    <w:p>
      <w:pPr>
        <w:spacing w:line="300" w:lineRule="auto"/>
        <w:jc w:val="both"/>
        <w:rPr>
          <w:rFonts w:hint="eastAsia" w:ascii="仿宋" w:hAnsi="仿宋" w:eastAsia="仿宋" w:cs="仿宋"/>
          <w:b w:val="0"/>
          <w:bCs w:val="0"/>
          <w:lang w:eastAsia="zh-Hans"/>
        </w:rPr>
      </w:pPr>
      <w:r>
        <w:rPr>
          <w:rFonts w:hint="eastAsia" w:ascii="仿宋" w:hAnsi="仿宋" w:eastAsia="仿宋" w:cs="仿宋"/>
          <w:b w:val="0"/>
          <w:bCs w:val="0"/>
          <w:lang w:eastAsia="zh-Hans"/>
        </w:rPr>
        <w:drawing>
          <wp:inline distT="0" distB="0" distL="114300" distR="114300">
            <wp:extent cx="2637155" cy="1427480"/>
            <wp:effectExtent l="0" t="0" r="4445" b="20320"/>
            <wp:docPr id="10" name="图片 10" descr="DSC_07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C_0723-01"/>
                    <pic:cNvPicPr>
                      <a:picLocks noChangeAspect="1"/>
                    </pic:cNvPicPr>
                  </pic:nvPicPr>
                  <pic:blipFill>
                    <a:blip r:embed="rId10"/>
                    <a:stretch>
                      <a:fillRect/>
                    </a:stretch>
                  </pic:blipFill>
                  <pic:spPr>
                    <a:xfrm>
                      <a:off x="0" y="0"/>
                      <a:ext cx="2637155" cy="1427480"/>
                    </a:xfrm>
                    <a:prstGeom prst="rect">
                      <a:avLst/>
                    </a:prstGeom>
                  </pic:spPr>
                </pic:pic>
              </a:graphicData>
            </a:graphic>
          </wp:inline>
        </w:drawing>
      </w:r>
      <w:r>
        <w:rPr>
          <w:rFonts w:hint="eastAsia" w:ascii="仿宋" w:hAnsi="仿宋" w:eastAsia="仿宋" w:cs="仿宋"/>
          <w:b w:val="0"/>
          <w:bCs w:val="0"/>
          <w:lang w:eastAsia="zh-Hans"/>
        </w:rPr>
        <w:drawing>
          <wp:inline distT="0" distB="0" distL="114300" distR="114300">
            <wp:extent cx="2613660" cy="1432560"/>
            <wp:effectExtent l="0" t="0" r="2540" b="15240"/>
            <wp:docPr id="11" name="图片 11" descr="DSC_07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SC_0766-01"/>
                    <pic:cNvPicPr>
                      <a:picLocks noChangeAspect="1"/>
                    </pic:cNvPicPr>
                  </pic:nvPicPr>
                  <pic:blipFill>
                    <a:blip r:embed="rId11"/>
                    <a:stretch>
                      <a:fillRect/>
                    </a:stretch>
                  </pic:blipFill>
                  <pic:spPr>
                    <a:xfrm>
                      <a:off x="0" y="0"/>
                      <a:ext cx="2613660" cy="1432560"/>
                    </a:xfrm>
                    <a:prstGeom prst="rect">
                      <a:avLst/>
                    </a:prstGeom>
                  </pic:spPr>
                </pic:pic>
              </a:graphicData>
            </a:graphic>
          </wp:inline>
        </w:drawing>
      </w:r>
    </w:p>
    <w:p>
      <w:pPr>
        <w:spacing w:line="300" w:lineRule="auto"/>
        <w:jc w:val="both"/>
        <w:rPr>
          <w:rFonts w:hint="default" w:ascii="仿宋" w:hAnsi="仿宋" w:eastAsia="仿宋" w:cs="仿宋"/>
          <w:b w:val="0"/>
          <w:bCs w:val="0"/>
          <w:lang w:eastAsia="zh-Hans"/>
        </w:rPr>
      </w:pPr>
      <w:r>
        <w:rPr>
          <w:rFonts w:hint="default" w:ascii="仿宋" w:hAnsi="仿宋" w:eastAsia="仿宋" w:cs="仿宋"/>
          <w:b w:val="0"/>
          <w:bCs w:val="0"/>
          <w:lang w:eastAsia="zh-Hans"/>
        </w:rPr>
        <w:t xml:space="preserve">    </w:t>
      </w:r>
      <w:r>
        <w:rPr>
          <w:rFonts w:hint="eastAsia" w:ascii="仿宋" w:hAnsi="仿宋" w:eastAsia="仿宋" w:cs="仿宋"/>
          <w:b w:val="0"/>
          <w:bCs w:val="0"/>
          <w:lang w:val="en-US" w:eastAsia="zh-Hans"/>
        </w:rPr>
        <w:t>此次大会的召开</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不仅是对我院过去一年优秀研究生党员及干部们表现及工作的肯定与表彰</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同时也是在激励下一届研究生学子们向榜样们看齐</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鼓励研究生党员积极上进</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发挥党员模范带头作用</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鼓励研究生干部勇于担当</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扎实工作</w:t>
      </w:r>
      <w:r>
        <w:rPr>
          <w:rFonts w:hint="default" w:ascii="仿宋" w:hAnsi="仿宋" w:eastAsia="仿宋" w:cs="仿宋"/>
          <w:b w:val="0"/>
          <w:bCs w:val="0"/>
          <w:lang w:eastAsia="zh-Hans"/>
        </w:rPr>
        <w:t>，</w:t>
      </w:r>
      <w:r>
        <w:rPr>
          <w:rFonts w:hint="default" w:ascii="仿宋" w:hAnsi="仿宋" w:eastAsia="仿宋" w:cs="仿宋"/>
          <w:b w:val="0"/>
          <w:bCs w:val="0"/>
          <w:lang w:val="en-US" w:eastAsia="zh-Hans"/>
        </w:rPr>
        <w:t>进一步牢记责任担当、使命担当，助力学校双一流建设，为全面建成社会主义现代化强国目标、实现中华民族伟大复兴的中国梦贡献青春、智慧和力量！</w:t>
      </w:r>
    </w:p>
    <w:p>
      <w:r>
        <w:drawing>
          <wp:inline distT="0" distB="0" distL="114300" distR="114300">
            <wp:extent cx="5269865" cy="2551430"/>
            <wp:effectExtent l="0" t="0" r="13335" b="13970"/>
            <wp:docPr id="12" name="图片 12" descr="IMG_20210702_13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10702_131626"/>
                    <pic:cNvPicPr>
                      <a:picLocks noChangeAspect="1"/>
                    </pic:cNvPicPr>
                  </pic:nvPicPr>
                  <pic:blipFill>
                    <a:blip r:embed="rId12"/>
                    <a:stretch>
                      <a:fillRect/>
                    </a:stretch>
                  </pic:blipFill>
                  <pic:spPr>
                    <a:xfrm>
                      <a:off x="0" y="0"/>
                      <a:ext cx="5269865" cy="25514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Grande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7F7591"/>
    <w:rsid w:val="15C52321"/>
    <w:rsid w:val="1A636E68"/>
    <w:rsid w:val="8F76CB0C"/>
    <w:rsid w:val="9D7F7591"/>
    <w:rsid w:val="9DFD8AC1"/>
    <w:rsid w:val="BB7F52C3"/>
    <w:rsid w:val="FE7C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2021-07-03T16:50:00Z</dcterms:created>
  <dc:creator>tyumencheung</dc:creator>
  <cp:lastModifiedBy>LYY</cp:lastModifiedBy>
  <dcterms:modified xsi:type="dcterms:W3CDTF">2021-07-07T07:45:40Z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36EEB43BEAC9407792474E0115212AF9</vt:lpwstr>
  </property>
</Properties>
</file>