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宋体" w:hAnsi="宋体" w:eastAsia="宋体" w:cs="宋体"/>
          <w:i w:val="0"/>
          <w:caps w:val="0"/>
          <w:color w:val="1F62B2"/>
          <w:spacing w:val="0"/>
          <w:sz w:val="24"/>
          <w:szCs w:val="24"/>
        </w:rPr>
      </w:pPr>
      <w:r>
        <w:rPr>
          <w:rFonts w:hint="eastAsia" w:ascii="宋体" w:hAnsi="宋体" w:eastAsia="宋体" w:cs="宋体"/>
          <w:i w:val="0"/>
          <w:caps w:val="0"/>
          <w:color w:val="1F62B2"/>
          <w:spacing w:val="0"/>
          <w:sz w:val="24"/>
          <w:szCs w:val="24"/>
          <w:shd w:val="clear" w:fill="FFFFFF"/>
        </w:rPr>
        <w:t>公共管理学院推荐优秀应届本科毕业生免试攻读硕士学位研究生工作实施细则（2020年修订）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jc w:val="center"/>
        <w:rPr>
          <w:color w:val="333333"/>
          <w:sz w:val="21"/>
          <w:szCs w:val="21"/>
        </w:rPr>
      </w:pPr>
      <w:r>
        <w:rPr>
          <w:rStyle w:val="6"/>
          <w:rFonts w:ascii="黑体" w:hAnsi="宋体" w:eastAsia="黑体" w:cs="黑体"/>
          <w:i w:val="0"/>
          <w:caps w:val="0"/>
          <w:color w:val="333333"/>
          <w:spacing w:val="0"/>
          <w:sz w:val="31"/>
          <w:szCs w:val="31"/>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Style w:val="6"/>
          <w:rFonts w:ascii="仿宋" w:hAnsi="仿宋" w:eastAsia="仿宋" w:cs="仿宋"/>
          <w:i w:val="0"/>
          <w:caps w:val="0"/>
          <w:color w:val="333333"/>
          <w:spacing w:val="0"/>
          <w:sz w:val="31"/>
          <w:szCs w:val="31"/>
          <w:shd w:val="clear" w:fill="FFFFFF"/>
        </w:rPr>
        <w:t>第一条</w:t>
      </w: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为了进一步规范学院推荐优秀应届本科毕业生免试攻读硕士学位研究生</w:t>
      </w:r>
      <w:r>
        <w:rPr>
          <w:rFonts w:hint="eastAsia" w:ascii="仿宋" w:hAnsi="仿宋" w:eastAsia="仿宋" w:cs="仿宋"/>
          <w:i w:val="0"/>
          <w:caps w:val="0"/>
          <w:color w:val="333333"/>
          <w:spacing w:val="0"/>
          <w:sz w:val="31"/>
          <w:szCs w:val="31"/>
          <w:shd w:val="clear" w:fill="FFFFFF"/>
          <w:lang w:val="en-US"/>
        </w:rPr>
        <w:t>(</w:t>
      </w:r>
      <w:r>
        <w:rPr>
          <w:rFonts w:hint="eastAsia" w:ascii="仿宋" w:hAnsi="仿宋" w:eastAsia="仿宋" w:cs="仿宋"/>
          <w:i w:val="0"/>
          <w:caps w:val="0"/>
          <w:color w:val="333333"/>
          <w:spacing w:val="0"/>
          <w:sz w:val="31"/>
          <w:szCs w:val="31"/>
          <w:shd w:val="clear" w:fill="FFFFFF"/>
        </w:rPr>
        <w:t>以下简称“推免生”</w:t>
      </w:r>
      <w:r>
        <w:rPr>
          <w:rFonts w:hint="eastAsia" w:ascii="仿宋" w:hAnsi="仿宋" w:eastAsia="仿宋" w:cs="仿宋"/>
          <w:i w:val="0"/>
          <w:caps w:val="0"/>
          <w:color w:val="333333"/>
          <w:spacing w:val="0"/>
          <w:sz w:val="31"/>
          <w:szCs w:val="31"/>
          <w:shd w:val="clear" w:fill="FFFFFF"/>
          <w:lang w:val="en-US"/>
        </w:rPr>
        <w:t>)</w:t>
      </w:r>
      <w:r>
        <w:rPr>
          <w:rFonts w:hint="eastAsia" w:ascii="仿宋" w:hAnsi="仿宋" w:eastAsia="仿宋" w:cs="仿宋"/>
          <w:i w:val="0"/>
          <w:caps w:val="0"/>
          <w:color w:val="333333"/>
          <w:spacing w:val="0"/>
          <w:sz w:val="31"/>
          <w:szCs w:val="31"/>
          <w:shd w:val="clear" w:fill="FFFFFF"/>
        </w:rPr>
        <w:t>工作，加大拔尖创新人才选拔力度，根据《普通高等学校学生管理规定》（中华人民共和国教育部令第</w:t>
      </w:r>
      <w:r>
        <w:rPr>
          <w:rFonts w:hint="eastAsia" w:ascii="仿宋" w:hAnsi="仿宋" w:eastAsia="仿宋" w:cs="仿宋"/>
          <w:i w:val="0"/>
          <w:caps w:val="0"/>
          <w:color w:val="333333"/>
          <w:spacing w:val="0"/>
          <w:sz w:val="31"/>
          <w:szCs w:val="31"/>
          <w:shd w:val="clear" w:fill="FFFFFF"/>
          <w:lang w:val="en-US"/>
        </w:rPr>
        <w:t>41</w:t>
      </w:r>
      <w:r>
        <w:rPr>
          <w:rFonts w:hint="eastAsia" w:ascii="仿宋" w:hAnsi="仿宋" w:eastAsia="仿宋" w:cs="仿宋"/>
          <w:i w:val="0"/>
          <w:caps w:val="0"/>
          <w:color w:val="333333"/>
          <w:spacing w:val="0"/>
          <w:sz w:val="31"/>
          <w:szCs w:val="31"/>
          <w:shd w:val="clear" w:fill="FFFFFF"/>
        </w:rPr>
        <w:t>号）、《教育部等五部门关于深化高等教育领域简政放权放管结合优化服务改革的若干意见》（教政法﹝</w:t>
      </w:r>
      <w:r>
        <w:rPr>
          <w:rFonts w:hint="eastAsia" w:ascii="仿宋" w:hAnsi="仿宋" w:eastAsia="仿宋" w:cs="仿宋"/>
          <w:i w:val="0"/>
          <w:caps w:val="0"/>
          <w:color w:val="333333"/>
          <w:spacing w:val="0"/>
          <w:sz w:val="31"/>
          <w:szCs w:val="31"/>
          <w:shd w:val="clear" w:fill="FFFFFF"/>
          <w:lang w:val="en-US"/>
        </w:rPr>
        <w:t>2017</w:t>
      </w:r>
      <w:r>
        <w:rPr>
          <w:rFonts w:hint="eastAsia" w:ascii="仿宋" w:hAnsi="仿宋" w:eastAsia="仿宋" w:cs="仿宋"/>
          <w:i w:val="0"/>
          <w:caps w:val="0"/>
          <w:color w:val="333333"/>
          <w:spacing w:val="0"/>
          <w:sz w:val="31"/>
          <w:szCs w:val="31"/>
          <w:shd w:val="clear" w:fill="FFFFFF"/>
        </w:rPr>
        <w:t>﹞</w:t>
      </w:r>
      <w:r>
        <w:rPr>
          <w:rFonts w:hint="eastAsia" w:ascii="仿宋" w:hAnsi="仿宋" w:eastAsia="仿宋" w:cs="仿宋"/>
          <w:i w:val="0"/>
          <w:caps w:val="0"/>
          <w:color w:val="333333"/>
          <w:spacing w:val="0"/>
          <w:sz w:val="31"/>
          <w:szCs w:val="31"/>
          <w:shd w:val="clear" w:fill="FFFFFF"/>
          <w:lang w:val="en-US"/>
        </w:rPr>
        <w:t>7</w:t>
      </w:r>
      <w:r>
        <w:rPr>
          <w:rFonts w:hint="eastAsia" w:ascii="仿宋" w:hAnsi="仿宋" w:eastAsia="仿宋" w:cs="仿宋"/>
          <w:i w:val="0"/>
          <w:caps w:val="0"/>
          <w:color w:val="333333"/>
          <w:spacing w:val="0"/>
          <w:sz w:val="31"/>
          <w:szCs w:val="31"/>
          <w:shd w:val="clear" w:fill="FFFFFF"/>
        </w:rPr>
        <w:t>号）、教育部《全国普通高等学校推荐优秀应届本科毕业生免试攻读硕士学位研究生工作管理办法（试行）》（教学﹝</w:t>
      </w:r>
      <w:r>
        <w:rPr>
          <w:rFonts w:hint="eastAsia" w:ascii="仿宋" w:hAnsi="仿宋" w:eastAsia="仿宋" w:cs="仿宋"/>
          <w:i w:val="0"/>
          <w:caps w:val="0"/>
          <w:color w:val="333333"/>
          <w:spacing w:val="0"/>
          <w:sz w:val="31"/>
          <w:szCs w:val="31"/>
          <w:shd w:val="clear" w:fill="FFFFFF"/>
          <w:lang w:val="en-US"/>
        </w:rPr>
        <w:t>2006</w:t>
      </w:r>
      <w:r>
        <w:rPr>
          <w:rFonts w:hint="eastAsia" w:ascii="仿宋" w:hAnsi="仿宋" w:eastAsia="仿宋" w:cs="仿宋"/>
          <w:i w:val="0"/>
          <w:caps w:val="0"/>
          <w:color w:val="333333"/>
          <w:spacing w:val="0"/>
          <w:sz w:val="31"/>
          <w:szCs w:val="31"/>
          <w:shd w:val="clear" w:fill="FFFFFF"/>
        </w:rPr>
        <w:t>﹞</w:t>
      </w:r>
      <w:r>
        <w:rPr>
          <w:rFonts w:hint="eastAsia" w:ascii="仿宋" w:hAnsi="仿宋" w:eastAsia="仿宋" w:cs="仿宋"/>
          <w:i w:val="0"/>
          <w:caps w:val="0"/>
          <w:color w:val="333333"/>
          <w:spacing w:val="0"/>
          <w:sz w:val="31"/>
          <w:szCs w:val="31"/>
          <w:shd w:val="clear" w:fill="FFFFFF"/>
          <w:lang w:val="en-US"/>
        </w:rPr>
        <w:t>14</w:t>
      </w:r>
      <w:r>
        <w:rPr>
          <w:rFonts w:hint="eastAsia" w:ascii="仿宋" w:hAnsi="仿宋" w:eastAsia="仿宋" w:cs="仿宋"/>
          <w:i w:val="0"/>
          <w:caps w:val="0"/>
          <w:color w:val="333333"/>
          <w:spacing w:val="0"/>
          <w:sz w:val="31"/>
          <w:szCs w:val="31"/>
          <w:shd w:val="clear" w:fill="FFFFFF"/>
        </w:rPr>
        <w:t>号）和《教育部办公厅关于进一步完善推荐优秀应届本科毕业生免试攻读硕士学位研究生工作办法的通知》（教学厅﹝</w:t>
      </w:r>
      <w:r>
        <w:rPr>
          <w:rFonts w:hint="eastAsia" w:ascii="仿宋" w:hAnsi="仿宋" w:eastAsia="仿宋" w:cs="仿宋"/>
          <w:i w:val="0"/>
          <w:caps w:val="0"/>
          <w:color w:val="333333"/>
          <w:spacing w:val="0"/>
          <w:sz w:val="31"/>
          <w:szCs w:val="31"/>
          <w:shd w:val="clear" w:fill="FFFFFF"/>
          <w:lang w:val="en-US"/>
        </w:rPr>
        <w:t>2014</w:t>
      </w:r>
      <w:r>
        <w:rPr>
          <w:rFonts w:hint="eastAsia" w:ascii="仿宋" w:hAnsi="仿宋" w:eastAsia="仿宋" w:cs="仿宋"/>
          <w:i w:val="0"/>
          <w:caps w:val="0"/>
          <w:color w:val="333333"/>
          <w:spacing w:val="0"/>
          <w:sz w:val="31"/>
          <w:szCs w:val="31"/>
          <w:shd w:val="clear" w:fill="FFFFFF"/>
        </w:rPr>
        <w:t>﹞</w:t>
      </w:r>
      <w:r>
        <w:rPr>
          <w:rFonts w:hint="eastAsia" w:ascii="仿宋" w:hAnsi="仿宋" w:eastAsia="仿宋" w:cs="仿宋"/>
          <w:i w:val="0"/>
          <w:caps w:val="0"/>
          <w:color w:val="333333"/>
          <w:spacing w:val="0"/>
          <w:sz w:val="31"/>
          <w:szCs w:val="31"/>
          <w:shd w:val="clear" w:fill="FFFFFF"/>
          <w:lang w:val="en-US"/>
        </w:rPr>
        <w:t>5</w:t>
      </w:r>
      <w:r>
        <w:rPr>
          <w:rFonts w:hint="eastAsia" w:ascii="仿宋" w:hAnsi="仿宋" w:eastAsia="仿宋" w:cs="仿宋"/>
          <w:i w:val="0"/>
          <w:caps w:val="0"/>
          <w:color w:val="333333"/>
          <w:spacing w:val="0"/>
          <w:sz w:val="31"/>
          <w:szCs w:val="31"/>
          <w:shd w:val="clear" w:fill="FFFFFF"/>
        </w:rPr>
        <w:t>号）、《教育部办公厅关于进一步规范和加强推荐优秀应届本科毕业生免试攻读研究生工作的通知》（教学厅〔</w:t>
      </w:r>
      <w:r>
        <w:rPr>
          <w:rFonts w:hint="eastAsia" w:ascii="仿宋" w:hAnsi="仿宋" w:eastAsia="仿宋" w:cs="仿宋"/>
          <w:i w:val="0"/>
          <w:caps w:val="0"/>
          <w:color w:val="333333"/>
          <w:spacing w:val="0"/>
          <w:sz w:val="31"/>
          <w:szCs w:val="31"/>
          <w:shd w:val="clear" w:fill="FFFFFF"/>
          <w:lang w:val="en-US"/>
        </w:rPr>
        <w:t>2020</w:t>
      </w:r>
      <w:r>
        <w:rPr>
          <w:rFonts w:hint="eastAsia" w:ascii="仿宋" w:hAnsi="仿宋" w:eastAsia="仿宋" w:cs="仿宋"/>
          <w:i w:val="0"/>
          <w:caps w:val="0"/>
          <w:color w:val="333333"/>
          <w:spacing w:val="0"/>
          <w:sz w:val="31"/>
          <w:szCs w:val="31"/>
          <w:shd w:val="clear" w:fill="FFFFFF"/>
        </w:rPr>
        <w:t>〕</w:t>
      </w:r>
      <w:r>
        <w:rPr>
          <w:rFonts w:hint="eastAsia" w:ascii="仿宋" w:hAnsi="仿宋" w:eastAsia="仿宋" w:cs="仿宋"/>
          <w:i w:val="0"/>
          <w:caps w:val="0"/>
          <w:color w:val="333333"/>
          <w:spacing w:val="0"/>
          <w:sz w:val="31"/>
          <w:szCs w:val="31"/>
          <w:shd w:val="clear" w:fill="FFFFFF"/>
          <w:lang w:val="en-US"/>
        </w:rPr>
        <w:t>12 </w:t>
      </w:r>
      <w:r>
        <w:rPr>
          <w:rFonts w:hint="eastAsia" w:ascii="仿宋" w:hAnsi="仿宋" w:eastAsia="仿宋" w:cs="仿宋"/>
          <w:i w:val="0"/>
          <w:caps w:val="0"/>
          <w:color w:val="333333"/>
          <w:spacing w:val="0"/>
          <w:sz w:val="31"/>
          <w:szCs w:val="31"/>
          <w:shd w:val="clear" w:fill="FFFFFF"/>
        </w:rPr>
        <w:t>号）和《中南财经政法大学推荐优秀应届本科毕业生免试攻读硕士学位研究生工作管理办法（修订）》（中南大教字〔</w:t>
      </w:r>
      <w:r>
        <w:rPr>
          <w:rFonts w:hint="eastAsia" w:ascii="仿宋" w:hAnsi="仿宋" w:eastAsia="仿宋" w:cs="仿宋"/>
          <w:i w:val="0"/>
          <w:caps w:val="0"/>
          <w:color w:val="333333"/>
          <w:spacing w:val="0"/>
          <w:sz w:val="31"/>
          <w:szCs w:val="31"/>
          <w:shd w:val="clear" w:fill="FFFFFF"/>
          <w:lang w:val="en-US"/>
        </w:rPr>
        <w:t>2020</w:t>
      </w:r>
      <w:r>
        <w:rPr>
          <w:rFonts w:hint="eastAsia" w:ascii="仿宋" w:hAnsi="仿宋" w:eastAsia="仿宋" w:cs="仿宋"/>
          <w:i w:val="0"/>
          <w:caps w:val="0"/>
          <w:color w:val="333333"/>
          <w:spacing w:val="0"/>
          <w:sz w:val="31"/>
          <w:szCs w:val="31"/>
          <w:shd w:val="clear" w:fill="FFFFFF"/>
        </w:rPr>
        <w:t>〕</w:t>
      </w:r>
      <w:r>
        <w:rPr>
          <w:rFonts w:hint="eastAsia" w:ascii="仿宋" w:hAnsi="仿宋" w:eastAsia="仿宋" w:cs="仿宋"/>
          <w:i w:val="0"/>
          <w:caps w:val="0"/>
          <w:color w:val="333333"/>
          <w:spacing w:val="0"/>
          <w:sz w:val="31"/>
          <w:szCs w:val="31"/>
          <w:shd w:val="clear" w:fill="FFFFFF"/>
          <w:lang w:val="en-US"/>
        </w:rPr>
        <w:t>17</w:t>
      </w:r>
      <w:r>
        <w:rPr>
          <w:rFonts w:hint="eastAsia" w:ascii="仿宋" w:hAnsi="仿宋" w:eastAsia="仿宋" w:cs="仿宋"/>
          <w:i w:val="0"/>
          <w:caps w:val="0"/>
          <w:color w:val="333333"/>
          <w:spacing w:val="0"/>
          <w:sz w:val="31"/>
          <w:szCs w:val="31"/>
          <w:shd w:val="clear" w:fill="FFFFFF"/>
        </w:rPr>
        <w:t>号）规定，结合学院实际情况，制定本实施细则。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Style w:val="6"/>
          <w:rFonts w:hint="eastAsia" w:ascii="仿宋" w:hAnsi="仿宋" w:eastAsia="仿宋" w:cs="仿宋"/>
          <w:i w:val="0"/>
          <w:caps w:val="0"/>
          <w:color w:val="333333"/>
          <w:spacing w:val="0"/>
          <w:sz w:val="31"/>
          <w:szCs w:val="31"/>
          <w:shd w:val="clear" w:fill="FFFFFF"/>
        </w:rPr>
        <w:t>第二条</w:t>
      </w: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本办法所称</w:t>
      </w:r>
      <w:bookmarkStart w:id="0" w:name="_GoBack"/>
      <w:bookmarkEnd w:id="0"/>
      <w:r>
        <w:rPr>
          <w:rFonts w:hint="eastAsia" w:ascii="仿宋" w:hAnsi="仿宋" w:eastAsia="仿宋" w:cs="仿宋"/>
          <w:i w:val="0"/>
          <w:caps w:val="0"/>
          <w:color w:val="333333"/>
          <w:spacing w:val="0"/>
          <w:sz w:val="31"/>
          <w:szCs w:val="31"/>
          <w:shd w:val="clear" w:fill="FFFFFF"/>
        </w:rPr>
        <w:t>“推荐”是指按照有关要求，对优秀应届本科毕业生通过严格的遴选程序，确认其具有免初试资格并向招生单位推荐；本办法所称“免试”，是指我校应届本科毕业生不必经过全国硕士研究生入学统一考试的初试，直接进入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Style w:val="6"/>
          <w:rFonts w:hint="eastAsia" w:ascii="仿宋" w:hAnsi="仿宋" w:eastAsia="仿宋" w:cs="仿宋"/>
          <w:i w:val="0"/>
          <w:caps w:val="0"/>
          <w:color w:val="333333"/>
          <w:spacing w:val="0"/>
          <w:sz w:val="31"/>
          <w:szCs w:val="31"/>
          <w:shd w:val="clear" w:fill="FFFFFF"/>
        </w:rPr>
        <w:t>第三条</w:t>
      </w: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推免工作遵循公开、公平、公正的原则。学院按照学校的要求，制订科学、规范、明确的推荐标准及公开透明的工作程序。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Style w:val="6"/>
          <w:rFonts w:hint="eastAsia" w:ascii="仿宋" w:hAnsi="仿宋" w:eastAsia="仿宋" w:cs="仿宋"/>
          <w:i w:val="0"/>
          <w:caps w:val="0"/>
          <w:color w:val="333333"/>
          <w:spacing w:val="0"/>
          <w:sz w:val="31"/>
          <w:szCs w:val="31"/>
          <w:shd w:val="clear" w:fill="FFFFFF"/>
        </w:rPr>
        <w:t>第四条</w:t>
      </w: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推免工作应坚持德、智、体、美、劳全面衡量，以德为先、择优选拔原则。对申请推免的学生进行全面考查，把学生思想品德考核作为推免生遴选的重要内容，以学生历年学习成绩为考察重点，同时注重学生学习能力、创新精神、创新能力、科研潜质和其他特长等方面的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jc w:val="center"/>
        <w:rPr>
          <w:color w:val="333333"/>
          <w:sz w:val="21"/>
          <w:szCs w:val="21"/>
        </w:rPr>
      </w:pPr>
      <w:r>
        <w:rPr>
          <w:rStyle w:val="6"/>
          <w:rFonts w:hint="eastAsia" w:ascii="黑体" w:hAnsi="宋体" w:eastAsia="黑体" w:cs="黑体"/>
          <w:i w:val="0"/>
          <w:caps w:val="0"/>
          <w:color w:val="333333"/>
          <w:spacing w:val="0"/>
          <w:sz w:val="31"/>
          <w:szCs w:val="31"/>
          <w:shd w:val="clear" w:fill="FFFFFF"/>
        </w:rPr>
        <w:t>第二章 组织领导和指标分配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Style w:val="6"/>
          <w:rFonts w:hint="eastAsia" w:ascii="仿宋" w:hAnsi="仿宋" w:eastAsia="仿宋" w:cs="仿宋"/>
          <w:i w:val="0"/>
          <w:caps w:val="0"/>
          <w:color w:val="333333"/>
          <w:spacing w:val="0"/>
          <w:sz w:val="31"/>
          <w:szCs w:val="31"/>
          <w:shd w:val="clear" w:fill="FFFFFF"/>
        </w:rPr>
        <w:t>第五条</w:t>
      </w: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学院成立推免工作小组，小组成员包括学院全体党委委员、院长助理、系主任、专业负责人、党政办主任、教学秘书、学办主任、团委书记、毕业年级辅导员等。组长由院长、书记担任，副组长由分管本科教学副院长、分管本科学生工作副书记担任。负责制定本院推免工作实施细则（包括指标分配、各类推免生推荐标准、工作程序等）及完成推免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Style w:val="6"/>
          <w:rFonts w:hint="eastAsia" w:ascii="仿宋" w:hAnsi="仿宋" w:eastAsia="仿宋" w:cs="仿宋"/>
          <w:i w:val="0"/>
          <w:caps w:val="0"/>
          <w:color w:val="333333"/>
          <w:spacing w:val="0"/>
          <w:sz w:val="31"/>
          <w:szCs w:val="31"/>
          <w:shd w:val="clear" w:fill="FFFFFF"/>
        </w:rPr>
        <w:t>第六条</w:t>
      </w: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学院根据学校下达的指标数量，结合本院实际情况，将推免指标分配到各个专业。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Style w:val="6"/>
          <w:rFonts w:hint="eastAsia" w:ascii="仿宋" w:hAnsi="仿宋" w:eastAsia="仿宋" w:cs="仿宋"/>
          <w:i w:val="0"/>
          <w:caps w:val="0"/>
          <w:color w:val="333333"/>
          <w:spacing w:val="0"/>
          <w:sz w:val="31"/>
          <w:szCs w:val="31"/>
          <w:shd w:val="clear" w:fill="FFFFFF"/>
        </w:rPr>
        <w:t>第七条</w:t>
      </w: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学院按照以下规则分配各专业推免生指标：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（一） 以各专业应届毕业本科生人数为指标分配的主要依据；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（二） 对上年度推免生指标未完成、浪费指标的专业，将相应地减少指标。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Style w:val="6"/>
          <w:rFonts w:hint="eastAsia" w:ascii="仿宋" w:hAnsi="仿宋" w:eastAsia="仿宋" w:cs="仿宋"/>
          <w:i w:val="0"/>
          <w:caps w:val="0"/>
          <w:color w:val="333333"/>
          <w:spacing w:val="0"/>
          <w:sz w:val="31"/>
          <w:szCs w:val="31"/>
          <w:shd w:val="clear" w:fill="FFFFFF"/>
        </w:rPr>
        <w:t>第八条</w:t>
      </w:r>
      <w:r>
        <w:rPr>
          <w:rStyle w:val="6"/>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若本专业符合条件的人数不足，该专业的名额由学院推免工作小组统一调配，调配的顺序依次是：系内调配、全院调配。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若符合条件的人数大于分配名额或有排名靠前的同学放弃，可由后面排序同学递补，递补的顺序依次是：本专业递补、系内递补、跨系递补。跨系递补学生以综合成绩为依据，由高到低排序。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Style w:val="6"/>
          <w:rFonts w:hint="eastAsia" w:ascii="仿宋" w:hAnsi="仿宋" w:eastAsia="仿宋" w:cs="仿宋"/>
          <w:i w:val="0"/>
          <w:caps w:val="0"/>
          <w:color w:val="333333"/>
          <w:spacing w:val="0"/>
          <w:sz w:val="31"/>
          <w:szCs w:val="31"/>
          <w:shd w:val="clear" w:fill="FFFFFF"/>
        </w:rPr>
        <w:t>第九条</w:t>
      </w: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特殊人才推免指标由学院在本院推免生名额中综合考虑，指标一般情况下不得超过学院当年推免总指标的</w:t>
      </w:r>
      <w:r>
        <w:rPr>
          <w:rFonts w:hint="eastAsia" w:ascii="仿宋" w:hAnsi="仿宋" w:eastAsia="仿宋" w:cs="仿宋"/>
          <w:i w:val="0"/>
          <w:caps w:val="0"/>
          <w:color w:val="333333"/>
          <w:spacing w:val="0"/>
          <w:sz w:val="31"/>
          <w:szCs w:val="31"/>
          <w:shd w:val="clear" w:fill="FFFFFF"/>
          <w:lang w:val="en-US"/>
        </w:rPr>
        <w:t>5%</w:t>
      </w:r>
      <w:r>
        <w:rPr>
          <w:rFonts w:hint="eastAsia" w:ascii="仿宋" w:hAnsi="仿宋" w:eastAsia="仿宋" w:cs="仿宋"/>
          <w:i w:val="0"/>
          <w:caps w:val="0"/>
          <w:color w:val="333333"/>
          <w:spacing w:val="0"/>
          <w:sz w:val="31"/>
          <w:szCs w:val="31"/>
          <w:shd w:val="clear" w:fill="FFFFFF"/>
        </w:rPr>
        <w:t>，最多不超过</w:t>
      </w:r>
      <w:r>
        <w:rPr>
          <w:rFonts w:hint="eastAsia" w:ascii="仿宋" w:hAnsi="仿宋" w:eastAsia="仿宋" w:cs="仿宋"/>
          <w:i w:val="0"/>
          <w:caps w:val="0"/>
          <w:color w:val="333333"/>
          <w:spacing w:val="0"/>
          <w:sz w:val="31"/>
          <w:szCs w:val="31"/>
          <w:shd w:val="clear" w:fill="FFFFFF"/>
          <w:lang w:val="en-US"/>
        </w:rPr>
        <w:t>2</w:t>
      </w:r>
      <w:r>
        <w:rPr>
          <w:rFonts w:hint="eastAsia" w:ascii="仿宋" w:hAnsi="仿宋" w:eastAsia="仿宋" w:cs="仿宋"/>
          <w:i w:val="0"/>
          <w:caps w:val="0"/>
          <w:color w:val="333333"/>
          <w:spacing w:val="0"/>
          <w:sz w:val="31"/>
          <w:szCs w:val="31"/>
          <w:shd w:val="clear" w:fill="FFFFFF"/>
        </w:rPr>
        <w:t>人。特殊人才推免单独申报，资格单独认定，与本专业普通推免生一起综合排序。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Style w:val="6"/>
          <w:rFonts w:hint="eastAsia" w:ascii="仿宋" w:hAnsi="仿宋" w:eastAsia="仿宋" w:cs="仿宋"/>
          <w:i w:val="0"/>
          <w:caps w:val="0"/>
          <w:color w:val="333333"/>
          <w:spacing w:val="0"/>
          <w:sz w:val="31"/>
          <w:szCs w:val="31"/>
          <w:shd w:val="clear" w:fill="FFFFFF"/>
        </w:rPr>
        <w:t>第十条</w:t>
      </w: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对于荣立二等功以上的退役大学生及其他特殊情况，根据教育部、教育厅文件和校务会决议执行。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Style w:val="6"/>
          <w:rFonts w:hint="eastAsia" w:ascii="仿宋" w:hAnsi="仿宋" w:eastAsia="仿宋" w:cs="仿宋"/>
          <w:i w:val="0"/>
          <w:caps w:val="0"/>
          <w:color w:val="333333"/>
          <w:spacing w:val="0"/>
          <w:sz w:val="31"/>
          <w:szCs w:val="31"/>
          <w:shd w:val="clear" w:fill="FFFFFF"/>
        </w:rPr>
        <w:t>第十一条</w:t>
      </w:r>
      <w:r>
        <w:rPr>
          <w:rStyle w:val="6"/>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母语为非汉语的民族学生（含汉考民）指标由学校单列，按照学校规定办理。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jc w:val="center"/>
        <w:rPr>
          <w:color w:val="333333"/>
          <w:sz w:val="21"/>
          <w:szCs w:val="21"/>
        </w:rPr>
      </w:pPr>
      <w:r>
        <w:rPr>
          <w:rStyle w:val="6"/>
          <w:rFonts w:hint="eastAsia" w:ascii="黑体" w:hAnsi="宋体" w:eastAsia="黑体" w:cs="黑体"/>
          <w:i w:val="0"/>
          <w:caps w:val="0"/>
          <w:color w:val="333333"/>
          <w:spacing w:val="0"/>
          <w:sz w:val="31"/>
          <w:szCs w:val="31"/>
          <w:shd w:val="clear" w:fill="FFFFFF"/>
        </w:rPr>
        <w:t>第三章 推免条件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Style w:val="6"/>
          <w:rFonts w:hint="eastAsia" w:ascii="仿宋" w:hAnsi="仿宋" w:eastAsia="仿宋" w:cs="仿宋"/>
          <w:i w:val="0"/>
          <w:caps w:val="0"/>
          <w:color w:val="333333"/>
          <w:spacing w:val="0"/>
          <w:sz w:val="31"/>
          <w:szCs w:val="31"/>
          <w:shd w:val="clear" w:fill="FFFFFF"/>
        </w:rPr>
        <w:t>第十二条</w:t>
      </w: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推荐对象仅限于我院全日制本科应届毕业生（不含二学位学生）。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Style w:val="6"/>
          <w:rFonts w:hint="eastAsia" w:ascii="仿宋" w:hAnsi="仿宋" w:eastAsia="仿宋" w:cs="仿宋"/>
          <w:i w:val="0"/>
          <w:caps w:val="0"/>
          <w:color w:val="333333"/>
          <w:spacing w:val="0"/>
          <w:sz w:val="31"/>
          <w:szCs w:val="31"/>
          <w:shd w:val="clear" w:fill="FFFFFF"/>
        </w:rPr>
        <w:t>第十三条</w:t>
      </w: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学院从具备下列条件的学生中择优遴选：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（一）拥护党的领导，具有高尚的爱国主义情操和集体主义精神，社会主义信念坚定，社会责任感强，遵纪守法，积极向上，诚实守信，学风端正，身心健康</w:t>
      </w:r>
      <w:r>
        <w:rPr>
          <w:rFonts w:hint="eastAsia" w:ascii="仿宋" w:hAnsi="仿宋" w:eastAsia="仿宋" w:cs="仿宋"/>
          <w:i w:val="0"/>
          <w:caps w:val="0"/>
          <w:color w:val="333333"/>
          <w:spacing w:val="0"/>
          <w:sz w:val="31"/>
          <w:szCs w:val="31"/>
          <w:shd w:val="clear" w:fill="FFFFFF"/>
          <w:lang w:val="en-US"/>
        </w:rPr>
        <w:t>,</w:t>
      </w:r>
      <w:r>
        <w:rPr>
          <w:rFonts w:hint="eastAsia" w:ascii="仿宋" w:hAnsi="仿宋" w:eastAsia="仿宋" w:cs="仿宋"/>
          <w:i w:val="0"/>
          <w:caps w:val="0"/>
          <w:color w:val="333333"/>
          <w:spacing w:val="0"/>
          <w:sz w:val="31"/>
          <w:szCs w:val="31"/>
          <w:shd w:val="clear" w:fill="FFFFFF"/>
        </w:rPr>
        <w:t>思想品德考核合格。无剽窃他人学术成果情况，在校期间无任何违法违纪受处分记录。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（二）勤奋学习，刻苦钻研，成绩优秀；学术研究兴趣浓厚，有较强的创新意识、创新能力和专业能力潜质。其中：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lang w:val="en-US"/>
        </w:rPr>
        <w:t>1.1</w:t>
      </w:r>
      <w:r>
        <w:rPr>
          <w:rFonts w:hint="eastAsia" w:ascii="仿宋" w:hAnsi="仿宋" w:eastAsia="仿宋" w:cs="仿宋"/>
          <w:i w:val="0"/>
          <w:caps w:val="0"/>
          <w:color w:val="333333"/>
          <w:spacing w:val="0"/>
          <w:sz w:val="31"/>
          <w:szCs w:val="31"/>
          <w:shd w:val="clear" w:fill="FFFFFF"/>
        </w:rPr>
        <w:t>—</w:t>
      </w:r>
      <w:r>
        <w:rPr>
          <w:rFonts w:hint="eastAsia" w:ascii="仿宋" w:hAnsi="仿宋" w:eastAsia="仿宋" w:cs="仿宋"/>
          <w:i w:val="0"/>
          <w:caps w:val="0"/>
          <w:color w:val="333333"/>
          <w:spacing w:val="0"/>
          <w:sz w:val="31"/>
          <w:szCs w:val="31"/>
          <w:shd w:val="clear" w:fill="FFFFFF"/>
          <w:lang w:val="en-US"/>
        </w:rPr>
        <w:t>6</w:t>
      </w:r>
      <w:r>
        <w:rPr>
          <w:rFonts w:hint="eastAsia" w:ascii="仿宋" w:hAnsi="仿宋" w:eastAsia="仿宋" w:cs="仿宋"/>
          <w:i w:val="0"/>
          <w:caps w:val="0"/>
          <w:color w:val="333333"/>
          <w:spacing w:val="0"/>
          <w:sz w:val="31"/>
          <w:szCs w:val="31"/>
          <w:shd w:val="clear" w:fill="FFFFFF"/>
        </w:rPr>
        <w:t>学期所有课程的加权平均成绩不低于本专业的前</w:t>
      </w:r>
      <w:r>
        <w:rPr>
          <w:rFonts w:hint="eastAsia" w:ascii="仿宋" w:hAnsi="仿宋" w:eastAsia="仿宋" w:cs="仿宋"/>
          <w:i w:val="0"/>
          <w:caps w:val="0"/>
          <w:color w:val="333333"/>
          <w:spacing w:val="0"/>
          <w:sz w:val="31"/>
          <w:szCs w:val="31"/>
          <w:shd w:val="clear" w:fill="FFFFFF"/>
          <w:lang w:val="en-US"/>
        </w:rPr>
        <w:t>30%</w:t>
      </w:r>
      <w:r>
        <w:rPr>
          <w:rFonts w:hint="eastAsia" w:ascii="仿宋" w:hAnsi="仿宋" w:eastAsia="仿宋" w:cs="仿宋"/>
          <w:i w:val="0"/>
          <w:caps w:val="0"/>
          <w:color w:val="333333"/>
          <w:spacing w:val="0"/>
          <w:sz w:val="31"/>
          <w:szCs w:val="31"/>
          <w:shd w:val="clear" w:fill="FFFFFF"/>
        </w:rPr>
        <w:t>，且加权平均分不低于</w:t>
      </w:r>
      <w:r>
        <w:rPr>
          <w:rFonts w:hint="eastAsia" w:ascii="仿宋" w:hAnsi="仿宋" w:eastAsia="仿宋" w:cs="仿宋"/>
          <w:i w:val="0"/>
          <w:caps w:val="0"/>
          <w:color w:val="333333"/>
          <w:spacing w:val="0"/>
          <w:sz w:val="31"/>
          <w:szCs w:val="31"/>
          <w:shd w:val="clear" w:fill="FFFFFF"/>
          <w:lang w:val="en-US"/>
        </w:rPr>
        <w:t>80</w:t>
      </w:r>
      <w:r>
        <w:rPr>
          <w:rFonts w:hint="eastAsia" w:ascii="仿宋" w:hAnsi="仿宋" w:eastAsia="仿宋" w:cs="仿宋"/>
          <w:i w:val="0"/>
          <w:caps w:val="0"/>
          <w:color w:val="333333"/>
          <w:spacing w:val="0"/>
          <w:sz w:val="31"/>
          <w:szCs w:val="31"/>
          <w:shd w:val="clear" w:fill="FFFFFF"/>
        </w:rPr>
        <w:t>分（小数点后保留两位）。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注：所有课程加权平均成绩</w:t>
      </w:r>
      <w:r>
        <w:rPr>
          <w:rFonts w:hint="eastAsia" w:ascii="仿宋" w:hAnsi="仿宋" w:eastAsia="仿宋" w:cs="仿宋"/>
          <w:i w:val="0"/>
          <w:caps w:val="0"/>
          <w:color w:val="333333"/>
          <w:spacing w:val="0"/>
          <w:sz w:val="31"/>
          <w:szCs w:val="31"/>
          <w:shd w:val="clear" w:fill="FFFFFF"/>
          <w:lang w:val="en-US"/>
        </w:rPr>
        <w:t>=</w:t>
      </w:r>
      <w:r>
        <w:rPr>
          <w:rFonts w:hint="eastAsia" w:ascii="仿宋" w:hAnsi="仿宋" w:eastAsia="仿宋" w:cs="仿宋"/>
          <w:i w:val="0"/>
          <w:caps w:val="0"/>
          <w:color w:val="333333"/>
          <w:spacing w:val="0"/>
          <w:sz w:val="31"/>
          <w:szCs w:val="31"/>
          <w:shd w:val="clear" w:fill="FFFFFF"/>
        </w:rPr>
        <w:t>Σ（课程成绩</w:t>
      </w: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lang w:val="en-US"/>
        </w:rPr>
        <w:t>*</w:t>
      </w: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学分）</w:t>
      </w:r>
      <w:r>
        <w:rPr>
          <w:rFonts w:hint="eastAsia" w:ascii="仿宋" w:hAnsi="仿宋" w:eastAsia="仿宋" w:cs="仿宋"/>
          <w:i w:val="0"/>
          <w:caps w:val="0"/>
          <w:color w:val="333333"/>
          <w:spacing w:val="0"/>
          <w:sz w:val="31"/>
          <w:szCs w:val="31"/>
          <w:shd w:val="clear" w:fill="FFFFFF"/>
          <w:lang w:val="en-US"/>
        </w:rPr>
        <w:t>/</w:t>
      </w:r>
      <w:r>
        <w:rPr>
          <w:rFonts w:hint="eastAsia" w:ascii="仿宋" w:hAnsi="仿宋" w:eastAsia="仿宋" w:cs="仿宋"/>
          <w:i w:val="0"/>
          <w:caps w:val="0"/>
          <w:color w:val="333333"/>
          <w:spacing w:val="0"/>
          <w:sz w:val="31"/>
          <w:szCs w:val="31"/>
          <w:shd w:val="clear" w:fill="FFFFFF"/>
        </w:rPr>
        <w:t>Σ学分。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lang w:val="en-US"/>
        </w:rPr>
        <w:t>2.</w:t>
      </w:r>
      <w:r>
        <w:rPr>
          <w:rFonts w:hint="eastAsia" w:ascii="仿宋" w:hAnsi="仿宋" w:eastAsia="仿宋" w:cs="仿宋"/>
          <w:i w:val="0"/>
          <w:caps w:val="0"/>
          <w:color w:val="333333"/>
          <w:spacing w:val="0"/>
          <w:sz w:val="31"/>
          <w:szCs w:val="31"/>
          <w:shd w:val="clear" w:fill="FFFFFF"/>
        </w:rPr>
        <w:t>三门本专业主干课程每门课程成绩不低于</w:t>
      </w:r>
      <w:r>
        <w:rPr>
          <w:rFonts w:hint="eastAsia" w:ascii="仿宋" w:hAnsi="仿宋" w:eastAsia="仿宋" w:cs="仿宋"/>
          <w:i w:val="0"/>
          <w:caps w:val="0"/>
          <w:color w:val="333333"/>
          <w:spacing w:val="0"/>
          <w:sz w:val="31"/>
          <w:szCs w:val="31"/>
          <w:shd w:val="clear" w:fill="FFFFFF"/>
          <w:lang w:val="en-US"/>
        </w:rPr>
        <w:t>80</w:t>
      </w:r>
      <w:r>
        <w:rPr>
          <w:rFonts w:hint="eastAsia" w:ascii="仿宋" w:hAnsi="仿宋" w:eastAsia="仿宋" w:cs="仿宋"/>
          <w:i w:val="0"/>
          <w:caps w:val="0"/>
          <w:color w:val="333333"/>
          <w:spacing w:val="0"/>
          <w:sz w:val="31"/>
          <w:szCs w:val="31"/>
          <w:shd w:val="clear" w:fill="FFFFFF"/>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根据</w:t>
      </w:r>
      <w:r>
        <w:rPr>
          <w:rFonts w:hint="eastAsia" w:ascii="仿宋" w:hAnsi="仿宋" w:eastAsia="仿宋" w:cs="仿宋"/>
          <w:i w:val="0"/>
          <w:caps w:val="0"/>
          <w:color w:val="333333"/>
          <w:spacing w:val="0"/>
          <w:sz w:val="31"/>
          <w:szCs w:val="31"/>
          <w:shd w:val="clear" w:fill="FFFFFF"/>
          <w:lang w:val="en-US"/>
        </w:rPr>
        <w:t>2016</w:t>
      </w:r>
      <w:r>
        <w:rPr>
          <w:rFonts w:hint="eastAsia" w:ascii="仿宋" w:hAnsi="仿宋" w:eastAsia="仿宋" w:cs="仿宋"/>
          <w:i w:val="0"/>
          <w:caps w:val="0"/>
          <w:color w:val="333333"/>
          <w:spacing w:val="0"/>
          <w:sz w:val="31"/>
          <w:szCs w:val="31"/>
          <w:shd w:val="clear" w:fill="FFFFFF"/>
        </w:rPr>
        <w:t>修订版本科专业培养方案课程设置，从</w:t>
      </w:r>
      <w:r>
        <w:rPr>
          <w:rFonts w:hint="eastAsia" w:ascii="仿宋" w:hAnsi="仿宋" w:eastAsia="仿宋" w:cs="仿宋"/>
          <w:i w:val="0"/>
          <w:caps w:val="0"/>
          <w:color w:val="333333"/>
          <w:spacing w:val="0"/>
          <w:sz w:val="31"/>
          <w:szCs w:val="31"/>
          <w:shd w:val="clear" w:fill="FFFFFF"/>
          <w:lang w:val="en-US"/>
        </w:rPr>
        <w:t>2018</w:t>
      </w:r>
      <w:r>
        <w:rPr>
          <w:rFonts w:hint="eastAsia" w:ascii="仿宋" w:hAnsi="仿宋" w:eastAsia="仿宋" w:cs="仿宋"/>
          <w:i w:val="0"/>
          <w:caps w:val="0"/>
          <w:color w:val="333333"/>
          <w:spacing w:val="0"/>
          <w:sz w:val="31"/>
          <w:szCs w:val="31"/>
          <w:shd w:val="clear" w:fill="FFFFFF"/>
        </w:rPr>
        <w:t>级起各专业三门主干课程如下：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rPr>
          <w:color w:val="333333"/>
          <w:sz w:val="21"/>
          <w:szCs w:val="21"/>
        </w:rPr>
      </w:pP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①公共管理类（行政管理专业）三门主干课程：公共管理学、行政管理学、公共政策学。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rPr>
          <w:color w:val="333333"/>
          <w:sz w:val="21"/>
          <w:szCs w:val="21"/>
        </w:rPr>
      </w:pP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②公共管理类（公共事业管理专业）三门主干课程：公共管理学、公共事业管理学、公共政策学。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rPr>
          <w:color w:val="333333"/>
          <w:sz w:val="21"/>
          <w:szCs w:val="21"/>
        </w:rPr>
      </w:pP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③公共管理类（城市管理专业）三门主干课程：管理学原理、城市管理学、城市土地管理学。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rPr>
          <w:color w:val="333333"/>
          <w:sz w:val="21"/>
          <w:szCs w:val="21"/>
        </w:rPr>
      </w:pP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④公共管理类（劳动与社会保障专业）三门主干课程：劳动经济学（双语）、社会保障学、组织与人力资源管理。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rPr>
          <w:color w:val="333333"/>
          <w:sz w:val="21"/>
          <w:szCs w:val="21"/>
        </w:rPr>
      </w:pP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⑤劳动关系专业三门主干课程：劳动经济学、劳动关系管理、劳动社会保障政策与制度。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lang w:val="en-US"/>
        </w:rPr>
        <w:t>3.</w:t>
      </w:r>
      <w:r>
        <w:rPr>
          <w:rFonts w:hint="eastAsia" w:ascii="仿宋" w:hAnsi="仿宋" w:eastAsia="仿宋" w:cs="仿宋"/>
          <w:i w:val="0"/>
          <w:caps w:val="0"/>
          <w:color w:val="333333"/>
          <w:spacing w:val="0"/>
          <w:sz w:val="31"/>
          <w:szCs w:val="31"/>
          <w:shd w:val="clear" w:fill="FFFFFF"/>
        </w:rPr>
        <w:t>根据学校规定，经济类、管理类本科专业学生申请推免生的，其高等数学课程加权平均成绩不低于</w:t>
      </w:r>
      <w:r>
        <w:rPr>
          <w:rFonts w:hint="eastAsia" w:ascii="仿宋" w:hAnsi="仿宋" w:eastAsia="仿宋" w:cs="仿宋"/>
          <w:i w:val="0"/>
          <w:caps w:val="0"/>
          <w:color w:val="333333"/>
          <w:spacing w:val="0"/>
          <w:sz w:val="31"/>
          <w:szCs w:val="31"/>
          <w:shd w:val="clear" w:fill="FFFFFF"/>
          <w:lang w:val="en-US"/>
        </w:rPr>
        <w:t>80</w:t>
      </w:r>
      <w:r>
        <w:rPr>
          <w:rFonts w:hint="eastAsia" w:ascii="仿宋" w:hAnsi="仿宋" w:eastAsia="仿宋" w:cs="仿宋"/>
          <w:i w:val="0"/>
          <w:caps w:val="0"/>
          <w:color w:val="333333"/>
          <w:spacing w:val="0"/>
          <w:sz w:val="31"/>
          <w:szCs w:val="31"/>
          <w:shd w:val="clear" w:fill="FFFFFF"/>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lang w:val="en-US"/>
        </w:rPr>
        <w:t>4.</w:t>
      </w:r>
      <w:r>
        <w:rPr>
          <w:rFonts w:hint="eastAsia" w:ascii="仿宋" w:hAnsi="仿宋" w:eastAsia="仿宋" w:cs="仿宋"/>
          <w:i w:val="0"/>
          <w:caps w:val="0"/>
          <w:color w:val="333333"/>
          <w:spacing w:val="0"/>
          <w:sz w:val="31"/>
          <w:szCs w:val="31"/>
          <w:shd w:val="clear" w:fill="FFFFFF"/>
        </w:rPr>
        <w:t>大学外语（大学英语（</w:t>
      </w:r>
      <w:r>
        <w:rPr>
          <w:rFonts w:hint="eastAsia" w:ascii="仿宋" w:hAnsi="仿宋" w:eastAsia="仿宋" w:cs="仿宋"/>
          <w:i w:val="0"/>
          <w:caps w:val="0"/>
          <w:color w:val="333333"/>
          <w:spacing w:val="0"/>
          <w:sz w:val="31"/>
          <w:szCs w:val="31"/>
          <w:shd w:val="clear" w:fill="FFFFFF"/>
          <w:lang w:val="en-US"/>
        </w:rPr>
        <w:t>1</w:t>
      </w:r>
      <w:r>
        <w:rPr>
          <w:rFonts w:hint="eastAsia" w:ascii="仿宋" w:hAnsi="仿宋" w:eastAsia="仿宋" w:cs="仿宋"/>
          <w:i w:val="0"/>
          <w:caps w:val="0"/>
          <w:color w:val="333333"/>
          <w:spacing w:val="0"/>
          <w:sz w:val="31"/>
          <w:szCs w:val="31"/>
          <w:shd w:val="clear" w:fill="FFFFFF"/>
        </w:rPr>
        <w:t>、</w:t>
      </w:r>
      <w:r>
        <w:rPr>
          <w:rFonts w:hint="eastAsia" w:ascii="仿宋" w:hAnsi="仿宋" w:eastAsia="仿宋" w:cs="仿宋"/>
          <w:i w:val="0"/>
          <w:caps w:val="0"/>
          <w:color w:val="333333"/>
          <w:spacing w:val="0"/>
          <w:sz w:val="31"/>
          <w:szCs w:val="31"/>
          <w:shd w:val="clear" w:fill="FFFFFF"/>
          <w:lang w:val="en-US"/>
        </w:rPr>
        <w:t>2</w:t>
      </w:r>
      <w:r>
        <w:rPr>
          <w:rFonts w:hint="eastAsia" w:ascii="仿宋" w:hAnsi="仿宋" w:eastAsia="仿宋" w:cs="仿宋"/>
          <w:i w:val="0"/>
          <w:caps w:val="0"/>
          <w:color w:val="333333"/>
          <w:spacing w:val="0"/>
          <w:sz w:val="31"/>
          <w:szCs w:val="31"/>
          <w:shd w:val="clear" w:fill="FFFFFF"/>
        </w:rPr>
        <w:t>、</w:t>
      </w:r>
      <w:r>
        <w:rPr>
          <w:rFonts w:hint="eastAsia" w:ascii="仿宋" w:hAnsi="仿宋" w:eastAsia="仿宋" w:cs="仿宋"/>
          <w:i w:val="0"/>
          <w:caps w:val="0"/>
          <w:color w:val="333333"/>
          <w:spacing w:val="0"/>
          <w:sz w:val="31"/>
          <w:szCs w:val="31"/>
          <w:shd w:val="clear" w:fill="FFFFFF"/>
          <w:lang w:val="en-US"/>
        </w:rPr>
        <w:t>3</w:t>
      </w:r>
      <w:r>
        <w:rPr>
          <w:rFonts w:hint="eastAsia" w:ascii="仿宋" w:hAnsi="仿宋" w:eastAsia="仿宋" w:cs="仿宋"/>
          <w:i w:val="0"/>
          <w:caps w:val="0"/>
          <w:color w:val="333333"/>
          <w:spacing w:val="0"/>
          <w:sz w:val="31"/>
          <w:szCs w:val="31"/>
          <w:shd w:val="clear" w:fill="FFFFFF"/>
        </w:rPr>
        <w:t>））的加权平均成绩不低于</w:t>
      </w:r>
      <w:r>
        <w:rPr>
          <w:rFonts w:hint="eastAsia" w:ascii="仿宋" w:hAnsi="仿宋" w:eastAsia="仿宋" w:cs="仿宋"/>
          <w:i w:val="0"/>
          <w:caps w:val="0"/>
          <w:color w:val="333333"/>
          <w:spacing w:val="0"/>
          <w:sz w:val="31"/>
          <w:szCs w:val="31"/>
          <w:shd w:val="clear" w:fill="FFFFFF"/>
          <w:lang w:val="en-US"/>
        </w:rPr>
        <w:t>80</w:t>
      </w:r>
      <w:r>
        <w:rPr>
          <w:rFonts w:hint="eastAsia" w:ascii="仿宋" w:hAnsi="仿宋" w:eastAsia="仿宋" w:cs="仿宋"/>
          <w:i w:val="0"/>
          <w:caps w:val="0"/>
          <w:color w:val="333333"/>
          <w:spacing w:val="0"/>
          <w:sz w:val="31"/>
          <w:szCs w:val="31"/>
          <w:shd w:val="clear" w:fill="FFFFFF"/>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以上</w:t>
      </w:r>
      <w:r>
        <w:rPr>
          <w:rFonts w:hint="eastAsia" w:ascii="仿宋" w:hAnsi="仿宋" w:eastAsia="仿宋" w:cs="仿宋"/>
          <w:i w:val="0"/>
          <w:caps w:val="0"/>
          <w:color w:val="333333"/>
          <w:spacing w:val="0"/>
          <w:sz w:val="31"/>
          <w:szCs w:val="31"/>
          <w:shd w:val="clear" w:fill="FFFFFF"/>
          <w:lang w:val="en-US"/>
        </w:rPr>
        <w:t>1</w:t>
      </w:r>
      <w:r>
        <w:rPr>
          <w:rFonts w:hint="eastAsia" w:ascii="仿宋" w:hAnsi="仿宋" w:eastAsia="仿宋" w:cs="仿宋"/>
          <w:i w:val="0"/>
          <w:caps w:val="0"/>
          <w:color w:val="333333"/>
          <w:spacing w:val="0"/>
          <w:sz w:val="31"/>
          <w:szCs w:val="31"/>
          <w:shd w:val="clear" w:fill="FFFFFF"/>
        </w:rPr>
        <w:t>、</w:t>
      </w:r>
      <w:r>
        <w:rPr>
          <w:rFonts w:hint="eastAsia" w:ascii="仿宋" w:hAnsi="仿宋" w:eastAsia="仿宋" w:cs="仿宋"/>
          <w:i w:val="0"/>
          <w:caps w:val="0"/>
          <w:color w:val="333333"/>
          <w:spacing w:val="0"/>
          <w:sz w:val="31"/>
          <w:szCs w:val="31"/>
          <w:shd w:val="clear" w:fill="FFFFFF"/>
          <w:lang w:val="en-US"/>
        </w:rPr>
        <w:t>2</w:t>
      </w:r>
      <w:r>
        <w:rPr>
          <w:rFonts w:hint="eastAsia" w:ascii="仿宋" w:hAnsi="仿宋" w:eastAsia="仿宋" w:cs="仿宋"/>
          <w:i w:val="0"/>
          <w:caps w:val="0"/>
          <w:color w:val="333333"/>
          <w:spacing w:val="0"/>
          <w:sz w:val="31"/>
          <w:szCs w:val="31"/>
          <w:shd w:val="clear" w:fill="FFFFFF"/>
        </w:rPr>
        <w:t>、</w:t>
      </w:r>
      <w:r>
        <w:rPr>
          <w:rFonts w:hint="eastAsia" w:ascii="仿宋" w:hAnsi="仿宋" w:eastAsia="仿宋" w:cs="仿宋"/>
          <w:i w:val="0"/>
          <w:caps w:val="0"/>
          <w:color w:val="333333"/>
          <w:spacing w:val="0"/>
          <w:sz w:val="31"/>
          <w:szCs w:val="31"/>
          <w:shd w:val="clear" w:fill="FFFFFF"/>
          <w:lang w:val="en-US"/>
        </w:rPr>
        <w:t>3</w:t>
      </w:r>
      <w:r>
        <w:rPr>
          <w:rFonts w:hint="eastAsia" w:ascii="仿宋" w:hAnsi="仿宋" w:eastAsia="仿宋" w:cs="仿宋"/>
          <w:i w:val="0"/>
          <w:caps w:val="0"/>
          <w:color w:val="333333"/>
          <w:spacing w:val="0"/>
          <w:sz w:val="31"/>
          <w:szCs w:val="31"/>
          <w:shd w:val="clear" w:fill="FFFFFF"/>
        </w:rPr>
        <w:t>、</w:t>
      </w:r>
      <w:r>
        <w:rPr>
          <w:rFonts w:hint="eastAsia" w:ascii="仿宋" w:hAnsi="仿宋" w:eastAsia="仿宋" w:cs="仿宋"/>
          <w:i w:val="0"/>
          <w:caps w:val="0"/>
          <w:color w:val="333333"/>
          <w:spacing w:val="0"/>
          <w:sz w:val="31"/>
          <w:szCs w:val="31"/>
          <w:shd w:val="clear" w:fill="FFFFFF"/>
          <w:lang w:val="en-US"/>
        </w:rPr>
        <w:t>4</w:t>
      </w:r>
      <w:r>
        <w:rPr>
          <w:rFonts w:hint="eastAsia" w:ascii="仿宋" w:hAnsi="仿宋" w:eastAsia="仿宋" w:cs="仿宋"/>
          <w:i w:val="0"/>
          <w:caps w:val="0"/>
          <w:color w:val="333333"/>
          <w:spacing w:val="0"/>
          <w:sz w:val="31"/>
          <w:szCs w:val="31"/>
          <w:shd w:val="clear" w:fill="FFFFFF"/>
        </w:rPr>
        <w:t>点的成绩计算中，以初次考试成绩为准。同一门课程跨学期安排的，按加权平均成绩计算（小数点后第一位四舍五入）。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lang w:val="en-US"/>
        </w:rPr>
        <w:t>5.</w:t>
      </w:r>
      <w:r>
        <w:rPr>
          <w:rFonts w:hint="eastAsia" w:ascii="仿宋" w:hAnsi="仿宋" w:eastAsia="仿宋" w:cs="仿宋"/>
          <w:i w:val="0"/>
          <w:caps w:val="0"/>
          <w:color w:val="333333"/>
          <w:spacing w:val="0"/>
          <w:sz w:val="31"/>
          <w:szCs w:val="31"/>
          <w:shd w:val="clear" w:fill="FFFFFF"/>
        </w:rPr>
        <w:t>大学英语六级考试成绩≥</w:t>
      </w:r>
      <w:r>
        <w:rPr>
          <w:rFonts w:hint="eastAsia" w:ascii="仿宋" w:hAnsi="仿宋" w:eastAsia="仿宋" w:cs="仿宋"/>
          <w:i w:val="0"/>
          <w:caps w:val="0"/>
          <w:color w:val="333333"/>
          <w:spacing w:val="0"/>
          <w:sz w:val="31"/>
          <w:szCs w:val="31"/>
          <w:shd w:val="clear" w:fill="FFFFFF"/>
          <w:lang w:val="en-US"/>
        </w:rPr>
        <w:t>425</w:t>
      </w:r>
      <w:r>
        <w:rPr>
          <w:rFonts w:hint="eastAsia" w:ascii="仿宋" w:hAnsi="仿宋" w:eastAsia="仿宋" w:cs="仿宋"/>
          <w:i w:val="0"/>
          <w:caps w:val="0"/>
          <w:color w:val="333333"/>
          <w:spacing w:val="0"/>
          <w:sz w:val="31"/>
          <w:szCs w:val="31"/>
          <w:shd w:val="clear" w:fill="FFFFFF"/>
        </w:rPr>
        <w:t>分，或大学英语四级考试成绩≥</w:t>
      </w:r>
      <w:r>
        <w:rPr>
          <w:rFonts w:hint="eastAsia" w:ascii="仿宋" w:hAnsi="仿宋" w:eastAsia="仿宋" w:cs="仿宋"/>
          <w:i w:val="0"/>
          <w:caps w:val="0"/>
          <w:color w:val="333333"/>
          <w:spacing w:val="0"/>
          <w:sz w:val="31"/>
          <w:szCs w:val="31"/>
          <w:shd w:val="clear" w:fill="FFFFFF"/>
          <w:lang w:val="en-US"/>
        </w:rPr>
        <w:t>560</w:t>
      </w:r>
      <w:r>
        <w:rPr>
          <w:rFonts w:hint="eastAsia" w:ascii="仿宋" w:hAnsi="仿宋" w:eastAsia="仿宋" w:cs="仿宋"/>
          <w:i w:val="0"/>
          <w:caps w:val="0"/>
          <w:color w:val="333333"/>
          <w:spacing w:val="0"/>
          <w:sz w:val="31"/>
          <w:szCs w:val="31"/>
          <w:shd w:val="clear" w:fill="FFFFFF"/>
        </w:rPr>
        <w:t>分，或雅思≥</w:t>
      </w:r>
      <w:r>
        <w:rPr>
          <w:rFonts w:hint="eastAsia" w:ascii="仿宋" w:hAnsi="仿宋" w:eastAsia="仿宋" w:cs="仿宋"/>
          <w:i w:val="0"/>
          <w:caps w:val="0"/>
          <w:color w:val="333333"/>
          <w:spacing w:val="0"/>
          <w:sz w:val="31"/>
          <w:szCs w:val="31"/>
          <w:shd w:val="clear" w:fill="FFFFFF"/>
          <w:lang w:val="en-US"/>
        </w:rPr>
        <w:t>6.5</w:t>
      </w:r>
      <w:r>
        <w:rPr>
          <w:rFonts w:hint="eastAsia" w:ascii="仿宋" w:hAnsi="仿宋" w:eastAsia="仿宋" w:cs="仿宋"/>
          <w:i w:val="0"/>
          <w:caps w:val="0"/>
          <w:color w:val="333333"/>
          <w:spacing w:val="0"/>
          <w:sz w:val="31"/>
          <w:szCs w:val="31"/>
          <w:shd w:val="clear" w:fill="FFFFFF"/>
        </w:rPr>
        <w:t>分，或托福≥</w:t>
      </w:r>
      <w:r>
        <w:rPr>
          <w:rFonts w:hint="eastAsia" w:ascii="仿宋" w:hAnsi="仿宋" w:eastAsia="仿宋" w:cs="仿宋"/>
          <w:i w:val="0"/>
          <w:caps w:val="0"/>
          <w:color w:val="333333"/>
          <w:spacing w:val="0"/>
          <w:sz w:val="31"/>
          <w:szCs w:val="31"/>
          <w:shd w:val="clear" w:fill="FFFFFF"/>
          <w:lang w:val="en-US"/>
        </w:rPr>
        <w:t>90</w:t>
      </w:r>
      <w:r>
        <w:rPr>
          <w:rFonts w:hint="eastAsia" w:ascii="仿宋" w:hAnsi="仿宋" w:eastAsia="仿宋" w:cs="仿宋"/>
          <w:i w:val="0"/>
          <w:caps w:val="0"/>
          <w:color w:val="333333"/>
          <w:spacing w:val="0"/>
          <w:sz w:val="31"/>
          <w:szCs w:val="31"/>
          <w:shd w:val="clear" w:fill="FFFFFF"/>
        </w:rPr>
        <w:t>分。</w:t>
      </w:r>
      <w:r>
        <w:rPr>
          <w:rFonts w:hint="eastAsia" w:ascii="仿宋" w:hAnsi="仿宋" w:eastAsia="仿宋" w:cs="仿宋"/>
          <w:i w:val="0"/>
          <w:caps w:val="0"/>
          <w:color w:val="333333"/>
          <w:spacing w:val="0"/>
          <w:sz w:val="31"/>
          <w:szCs w:val="31"/>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（三）确有特殊学术专长或具有突出培养潜质者</w:t>
      </w:r>
      <w:r>
        <w:rPr>
          <w:rFonts w:hint="eastAsia" w:ascii="仿宋" w:hAnsi="仿宋" w:eastAsia="仿宋" w:cs="仿宋"/>
          <w:i w:val="0"/>
          <w:caps w:val="0"/>
          <w:color w:val="333333"/>
          <w:spacing w:val="0"/>
          <w:sz w:val="31"/>
          <w:szCs w:val="31"/>
          <w:shd w:val="clear" w:fill="FFFFFF"/>
          <w:lang w:val="en-US"/>
        </w:rPr>
        <w:t>,</w:t>
      </w:r>
      <w:r>
        <w:rPr>
          <w:rFonts w:hint="eastAsia" w:ascii="仿宋" w:hAnsi="仿宋" w:eastAsia="仿宋" w:cs="仿宋"/>
          <w:i w:val="0"/>
          <w:caps w:val="0"/>
          <w:color w:val="333333"/>
          <w:spacing w:val="0"/>
          <w:sz w:val="31"/>
          <w:szCs w:val="31"/>
          <w:shd w:val="clear" w:fill="FFFFFF"/>
        </w:rPr>
        <w:t>需满足以下条件：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lang w:val="en-US"/>
        </w:rPr>
        <w:t>1.</w:t>
      </w: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基本条件：（必须完全符合）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w:t>
      </w:r>
      <w:r>
        <w:rPr>
          <w:rFonts w:hint="eastAsia" w:ascii="仿宋" w:hAnsi="仿宋" w:eastAsia="仿宋" w:cs="仿宋"/>
          <w:i w:val="0"/>
          <w:caps w:val="0"/>
          <w:color w:val="333333"/>
          <w:spacing w:val="0"/>
          <w:sz w:val="31"/>
          <w:szCs w:val="31"/>
          <w:shd w:val="clear" w:fill="FFFFFF"/>
          <w:lang w:val="en-US"/>
        </w:rPr>
        <w:t>1</w:t>
      </w:r>
      <w:r>
        <w:rPr>
          <w:rFonts w:hint="eastAsia" w:ascii="仿宋" w:hAnsi="仿宋" w:eastAsia="仿宋" w:cs="仿宋"/>
          <w:i w:val="0"/>
          <w:caps w:val="0"/>
          <w:color w:val="333333"/>
          <w:spacing w:val="0"/>
          <w:sz w:val="31"/>
          <w:szCs w:val="31"/>
          <w:shd w:val="clear" w:fill="FFFFFF"/>
        </w:rPr>
        <w:t>）英语四级或六级考试成绩≥</w:t>
      </w:r>
      <w:r>
        <w:rPr>
          <w:rFonts w:hint="eastAsia" w:ascii="仿宋" w:hAnsi="仿宋" w:eastAsia="仿宋" w:cs="仿宋"/>
          <w:i w:val="0"/>
          <w:caps w:val="0"/>
          <w:color w:val="333333"/>
          <w:spacing w:val="0"/>
          <w:sz w:val="31"/>
          <w:szCs w:val="31"/>
          <w:shd w:val="clear" w:fill="FFFFFF"/>
          <w:lang w:val="en-US"/>
        </w:rPr>
        <w:t>425</w:t>
      </w: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w:t>
      </w:r>
      <w:r>
        <w:rPr>
          <w:rFonts w:hint="eastAsia" w:ascii="仿宋" w:hAnsi="仿宋" w:eastAsia="仿宋" w:cs="仿宋"/>
          <w:i w:val="0"/>
          <w:caps w:val="0"/>
          <w:color w:val="333333"/>
          <w:spacing w:val="0"/>
          <w:sz w:val="31"/>
          <w:szCs w:val="31"/>
          <w:shd w:val="clear" w:fill="FFFFFF"/>
          <w:lang w:val="en-US"/>
        </w:rPr>
        <w:t>2</w:t>
      </w:r>
      <w:r>
        <w:rPr>
          <w:rFonts w:hint="eastAsia" w:ascii="仿宋" w:hAnsi="仿宋" w:eastAsia="仿宋" w:cs="仿宋"/>
          <w:i w:val="0"/>
          <w:caps w:val="0"/>
          <w:color w:val="333333"/>
          <w:spacing w:val="0"/>
          <w:sz w:val="31"/>
          <w:szCs w:val="31"/>
          <w:shd w:val="clear" w:fill="FFFFFF"/>
        </w:rPr>
        <w:t>）学分绩点不低于</w:t>
      </w:r>
      <w:r>
        <w:rPr>
          <w:rFonts w:hint="eastAsia" w:ascii="仿宋" w:hAnsi="仿宋" w:eastAsia="仿宋" w:cs="仿宋"/>
          <w:i w:val="0"/>
          <w:caps w:val="0"/>
          <w:color w:val="333333"/>
          <w:spacing w:val="0"/>
          <w:sz w:val="31"/>
          <w:szCs w:val="31"/>
          <w:shd w:val="clear" w:fill="FFFFFF"/>
          <w:lang w:val="en-US"/>
        </w:rPr>
        <w:t>2.5</w:t>
      </w:r>
      <w:r>
        <w:rPr>
          <w:rFonts w:hint="eastAsia" w:ascii="仿宋" w:hAnsi="仿宋" w:eastAsia="仿宋" w:cs="仿宋"/>
          <w:i w:val="0"/>
          <w:caps w:val="0"/>
          <w:color w:val="333333"/>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w:t>
      </w:r>
      <w:r>
        <w:rPr>
          <w:rFonts w:hint="eastAsia" w:ascii="仿宋" w:hAnsi="仿宋" w:eastAsia="仿宋" w:cs="仿宋"/>
          <w:i w:val="0"/>
          <w:caps w:val="0"/>
          <w:color w:val="333333"/>
          <w:spacing w:val="0"/>
          <w:sz w:val="31"/>
          <w:szCs w:val="31"/>
          <w:shd w:val="clear" w:fill="FFFFFF"/>
          <w:lang w:val="en-US"/>
        </w:rPr>
        <w:t>3</w:t>
      </w:r>
      <w:r>
        <w:rPr>
          <w:rFonts w:hint="eastAsia" w:ascii="仿宋" w:hAnsi="仿宋" w:eastAsia="仿宋" w:cs="仿宋"/>
          <w:i w:val="0"/>
          <w:caps w:val="0"/>
          <w:color w:val="333333"/>
          <w:spacing w:val="0"/>
          <w:sz w:val="31"/>
          <w:szCs w:val="31"/>
          <w:shd w:val="clear" w:fill="FFFFFF"/>
        </w:rPr>
        <w:t>）主干课每门成绩不低于</w:t>
      </w:r>
      <w:r>
        <w:rPr>
          <w:rFonts w:hint="eastAsia" w:ascii="仿宋" w:hAnsi="仿宋" w:eastAsia="仿宋" w:cs="仿宋"/>
          <w:i w:val="0"/>
          <w:caps w:val="0"/>
          <w:color w:val="333333"/>
          <w:spacing w:val="0"/>
          <w:sz w:val="31"/>
          <w:szCs w:val="31"/>
          <w:shd w:val="clear" w:fill="FFFFFF"/>
          <w:lang w:val="en-US"/>
        </w:rPr>
        <w:t>75</w:t>
      </w:r>
      <w:r>
        <w:rPr>
          <w:rFonts w:hint="eastAsia" w:ascii="仿宋" w:hAnsi="仿宋" w:eastAsia="仿宋" w:cs="仿宋"/>
          <w:i w:val="0"/>
          <w:caps w:val="0"/>
          <w:color w:val="333333"/>
          <w:spacing w:val="0"/>
          <w:sz w:val="31"/>
          <w:szCs w:val="31"/>
          <w:shd w:val="clear" w:fill="FFFFFF"/>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w:t>
      </w:r>
      <w:r>
        <w:rPr>
          <w:rFonts w:hint="eastAsia" w:ascii="仿宋" w:hAnsi="仿宋" w:eastAsia="仿宋" w:cs="仿宋"/>
          <w:i w:val="0"/>
          <w:caps w:val="0"/>
          <w:color w:val="333333"/>
          <w:spacing w:val="0"/>
          <w:sz w:val="31"/>
          <w:szCs w:val="31"/>
          <w:shd w:val="clear" w:fill="FFFFFF"/>
          <w:lang w:val="en-US"/>
        </w:rPr>
        <w:t>4</w:t>
      </w:r>
      <w:r>
        <w:rPr>
          <w:rFonts w:hint="eastAsia" w:ascii="仿宋" w:hAnsi="仿宋" w:eastAsia="仿宋" w:cs="仿宋"/>
          <w:i w:val="0"/>
          <w:caps w:val="0"/>
          <w:color w:val="333333"/>
          <w:spacing w:val="0"/>
          <w:sz w:val="31"/>
          <w:szCs w:val="31"/>
          <w:shd w:val="clear" w:fill="FFFFFF"/>
        </w:rPr>
        <w:t>）经济、管理类学生数学加权平均成绩不低于</w:t>
      </w:r>
      <w:r>
        <w:rPr>
          <w:rFonts w:hint="eastAsia" w:ascii="仿宋" w:hAnsi="仿宋" w:eastAsia="仿宋" w:cs="仿宋"/>
          <w:i w:val="0"/>
          <w:caps w:val="0"/>
          <w:color w:val="333333"/>
          <w:spacing w:val="0"/>
          <w:sz w:val="31"/>
          <w:szCs w:val="31"/>
          <w:shd w:val="clear" w:fill="FFFFFF"/>
          <w:lang w:val="en-US"/>
        </w:rPr>
        <w:t>75</w:t>
      </w:r>
      <w:r>
        <w:rPr>
          <w:rFonts w:hint="eastAsia" w:ascii="仿宋" w:hAnsi="仿宋" w:eastAsia="仿宋" w:cs="仿宋"/>
          <w:i w:val="0"/>
          <w:caps w:val="0"/>
          <w:color w:val="333333"/>
          <w:spacing w:val="0"/>
          <w:sz w:val="31"/>
          <w:szCs w:val="31"/>
          <w:shd w:val="clear" w:fill="FFFFFF"/>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lang w:val="en-US"/>
        </w:rPr>
        <w:t>2.</w:t>
      </w: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特殊条件：（（</w:t>
      </w:r>
      <w:r>
        <w:rPr>
          <w:rFonts w:hint="eastAsia" w:ascii="仿宋" w:hAnsi="仿宋" w:eastAsia="仿宋" w:cs="仿宋"/>
          <w:i w:val="0"/>
          <w:caps w:val="0"/>
          <w:color w:val="333333"/>
          <w:spacing w:val="0"/>
          <w:sz w:val="31"/>
          <w:szCs w:val="31"/>
          <w:shd w:val="clear" w:fill="FFFFFF"/>
          <w:lang w:val="en-US"/>
        </w:rPr>
        <w:t>1</w:t>
      </w:r>
      <w:r>
        <w:rPr>
          <w:rFonts w:hint="eastAsia" w:ascii="仿宋" w:hAnsi="仿宋" w:eastAsia="仿宋" w:cs="仿宋"/>
          <w:i w:val="0"/>
          <w:caps w:val="0"/>
          <w:color w:val="333333"/>
          <w:spacing w:val="0"/>
          <w:sz w:val="31"/>
          <w:szCs w:val="31"/>
          <w:shd w:val="clear" w:fill="FFFFFF"/>
        </w:rPr>
        <w:t>）、（</w:t>
      </w:r>
      <w:r>
        <w:rPr>
          <w:rFonts w:hint="eastAsia" w:ascii="仿宋" w:hAnsi="仿宋" w:eastAsia="仿宋" w:cs="仿宋"/>
          <w:i w:val="0"/>
          <w:caps w:val="0"/>
          <w:color w:val="333333"/>
          <w:spacing w:val="0"/>
          <w:sz w:val="31"/>
          <w:szCs w:val="31"/>
          <w:shd w:val="clear" w:fill="FFFFFF"/>
          <w:lang w:val="en-US"/>
        </w:rPr>
        <w:t>2</w:t>
      </w:r>
      <w:r>
        <w:rPr>
          <w:rFonts w:hint="eastAsia" w:ascii="仿宋" w:hAnsi="仿宋" w:eastAsia="仿宋" w:cs="仿宋"/>
          <w:i w:val="0"/>
          <w:caps w:val="0"/>
          <w:color w:val="333333"/>
          <w:spacing w:val="0"/>
          <w:sz w:val="31"/>
          <w:szCs w:val="31"/>
          <w:shd w:val="clear" w:fill="FFFFFF"/>
        </w:rPr>
        <w:t>）、（</w:t>
      </w:r>
      <w:r>
        <w:rPr>
          <w:rFonts w:hint="eastAsia" w:ascii="仿宋" w:hAnsi="仿宋" w:eastAsia="仿宋" w:cs="仿宋"/>
          <w:i w:val="0"/>
          <w:caps w:val="0"/>
          <w:color w:val="333333"/>
          <w:spacing w:val="0"/>
          <w:sz w:val="31"/>
          <w:szCs w:val="31"/>
          <w:shd w:val="clear" w:fill="FFFFFF"/>
          <w:lang w:val="en-US"/>
        </w:rPr>
        <w:t>3</w:t>
      </w:r>
      <w:r>
        <w:rPr>
          <w:rFonts w:hint="eastAsia" w:ascii="仿宋" w:hAnsi="仿宋" w:eastAsia="仿宋" w:cs="仿宋"/>
          <w:i w:val="0"/>
          <w:caps w:val="0"/>
          <w:color w:val="333333"/>
          <w:spacing w:val="0"/>
          <w:sz w:val="31"/>
          <w:szCs w:val="31"/>
          <w:shd w:val="clear" w:fill="FFFFFF"/>
        </w:rPr>
        <w:t>）点满足其一）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w:t>
      </w:r>
      <w:r>
        <w:rPr>
          <w:rFonts w:hint="eastAsia" w:ascii="仿宋" w:hAnsi="仿宋" w:eastAsia="仿宋" w:cs="仿宋"/>
          <w:i w:val="0"/>
          <w:caps w:val="0"/>
          <w:color w:val="333333"/>
          <w:spacing w:val="0"/>
          <w:sz w:val="31"/>
          <w:szCs w:val="31"/>
          <w:shd w:val="clear" w:fill="FFFFFF"/>
          <w:lang w:val="en-US"/>
        </w:rPr>
        <w:t>1</w:t>
      </w:r>
      <w:r>
        <w:rPr>
          <w:rFonts w:hint="eastAsia" w:ascii="仿宋" w:hAnsi="仿宋" w:eastAsia="仿宋" w:cs="仿宋"/>
          <w:i w:val="0"/>
          <w:caps w:val="0"/>
          <w:color w:val="333333"/>
          <w:spacing w:val="0"/>
          <w:sz w:val="31"/>
          <w:szCs w:val="31"/>
          <w:shd w:val="clear" w:fill="FFFFFF"/>
        </w:rPr>
        <w:t>）学生本科阶段在核心期刊上以独立作者或第一作者发表与学业相关的科研论文一篇（核心期刊目录以《中南财经政法大学科研成果奖励办法（试行）》（中南大科字〔</w:t>
      </w:r>
      <w:r>
        <w:rPr>
          <w:rFonts w:hint="eastAsia" w:ascii="仿宋" w:hAnsi="仿宋" w:eastAsia="仿宋" w:cs="仿宋"/>
          <w:i w:val="0"/>
          <w:caps w:val="0"/>
          <w:color w:val="333333"/>
          <w:spacing w:val="0"/>
          <w:sz w:val="31"/>
          <w:szCs w:val="31"/>
          <w:shd w:val="clear" w:fill="FFFFFF"/>
          <w:lang w:val="en-US"/>
        </w:rPr>
        <w:t>2019</w:t>
      </w:r>
      <w:r>
        <w:rPr>
          <w:rFonts w:hint="eastAsia" w:ascii="仿宋" w:hAnsi="仿宋" w:eastAsia="仿宋" w:cs="仿宋"/>
          <w:i w:val="0"/>
          <w:caps w:val="0"/>
          <w:color w:val="333333"/>
          <w:spacing w:val="0"/>
          <w:sz w:val="31"/>
          <w:szCs w:val="31"/>
          <w:shd w:val="clear" w:fill="FFFFFF"/>
        </w:rPr>
        <w:t>〕</w:t>
      </w:r>
      <w:r>
        <w:rPr>
          <w:rFonts w:hint="eastAsia" w:ascii="仿宋" w:hAnsi="仿宋" w:eastAsia="仿宋" w:cs="仿宋"/>
          <w:i w:val="0"/>
          <w:caps w:val="0"/>
          <w:color w:val="333333"/>
          <w:spacing w:val="0"/>
          <w:sz w:val="31"/>
          <w:szCs w:val="31"/>
          <w:shd w:val="clear" w:fill="FFFFFF"/>
          <w:lang w:val="en-US"/>
        </w:rPr>
        <w:t>2</w:t>
      </w:r>
      <w:r>
        <w:rPr>
          <w:rFonts w:hint="eastAsia" w:ascii="仿宋" w:hAnsi="仿宋" w:eastAsia="仿宋" w:cs="仿宋"/>
          <w:i w:val="0"/>
          <w:caps w:val="0"/>
          <w:color w:val="333333"/>
          <w:spacing w:val="0"/>
          <w:sz w:val="31"/>
          <w:szCs w:val="31"/>
          <w:shd w:val="clear" w:fill="FFFFFF"/>
        </w:rPr>
        <w:t>号）、《中南财经政法大学外文期刊认定办法（试行）》为准）。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w:t>
      </w:r>
      <w:r>
        <w:rPr>
          <w:rFonts w:hint="eastAsia" w:ascii="仿宋" w:hAnsi="仿宋" w:eastAsia="仿宋" w:cs="仿宋"/>
          <w:i w:val="0"/>
          <w:caps w:val="0"/>
          <w:color w:val="333333"/>
          <w:spacing w:val="0"/>
          <w:sz w:val="31"/>
          <w:szCs w:val="31"/>
          <w:shd w:val="clear" w:fill="FFFFFF"/>
          <w:lang w:val="en-US"/>
        </w:rPr>
        <w:t>2</w:t>
      </w:r>
      <w:r>
        <w:rPr>
          <w:rFonts w:hint="eastAsia" w:ascii="仿宋" w:hAnsi="仿宋" w:eastAsia="仿宋" w:cs="仿宋"/>
          <w:i w:val="0"/>
          <w:caps w:val="0"/>
          <w:color w:val="333333"/>
          <w:spacing w:val="0"/>
          <w:sz w:val="31"/>
          <w:szCs w:val="31"/>
          <w:shd w:val="clear" w:fill="FFFFFF"/>
        </w:rPr>
        <w:t>）作为主力成员参加与学业相关的国内权威科研竞赛（全国赛）并获得三等奖以上奖励（国际赛事参照执行，但不得低于国内赛事相关要求）。注：需要有荣誉证书原件，且荣誉证书上盖有教育部、共青团中央公章的视为全国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w:t>
      </w:r>
      <w:r>
        <w:rPr>
          <w:rFonts w:hint="eastAsia" w:ascii="仿宋" w:hAnsi="仿宋" w:eastAsia="仿宋" w:cs="仿宋"/>
          <w:i w:val="0"/>
          <w:caps w:val="0"/>
          <w:color w:val="333333"/>
          <w:spacing w:val="0"/>
          <w:sz w:val="31"/>
          <w:szCs w:val="31"/>
          <w:shd w:val="clear" w:fill="FFFFFF"/>
          <w:lang w:val="en-US"/>
        </w:rPr>
        <w:t>3</w:t>
      </w:r>
      <w:r>
        <w:rPr>
          <w:rFonts w:hint="eastAsia" w:ascii="仿宋" w:hAnsi="仿宋" w:eastAsia="仿宋" w:cs="仿宋"/>
          <w:i w:val="0"/>
          <w:caps w:val="0"/>
          <w:color w:val="333333"/>
          <w:spacing w:val="0"/>
          <w:sz w:val="31"/>
          <w:szCs w:val="31"/>
          <w:shd w:val="clear" w:fill="FFFFFF"/>
        </w:rPr>
        <w:t>）国家级大学生创新创业训练计划项目主持人且其项目入选教育部全国大学生创新创业年会参加学术交流或项目展示，项目内容须与本人所学专业相关。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w:t>
      </w:r>
      <w:r>
        <w:rPr>
          <w:rFonts w:hint="eastAsia" w:ascii="仿宋" w:hAnsi="仿宋" w:eastAsia="仿宋" w:cs="仿宋"/>
          <w:i w:val="0"/>
          <w:caps w:val="0"/>
          <w:color w:val="333333"/>
          <w:spacing w:val="0"/>
          <w:sz w:val="31"/>
          <w:szCs w:val="31"/>
          <w:shd w:val="clear" w:fill="FFFFFF"/>
          <w:lang w:val="en-US"/>
        </w:rPr>
        <w:t>4</w:t>
      </w:r>
      <w:r>
        <w:rPr>
          <w:rFonts w:hint="eastAsia" w:ascii="仿宋" w:hAnsi="仿宋" w:eastAsia="仿宋" w:cs="仿宋"/>
          <w:i w:val="0"/>
          <w:caps w:val="0"/>
          <w:color w:val="333333"/>
          <w:spacing w:val="0"/>
          <w:sz w:val="31"/>
          <w:szCs w:val="31"/>
          <w:shd w:val="clear" w:fill="FFFFFF"/>
        </w:rPr>
        <w:t>）学生与直系亲属或学历、职称、职务明显高于本人者合作的科研成果、竞赛奖项等仅作为参考，不纳入学生本人推免遴选综合评价成绩计算体系，同等条件下可优先考虑。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lang w:val="en-US"/>
        </w:rPr>
        <w:t>3.</w:t>
      </w:r>
      <w:r>
        <w:rPr>
          <w:rFonts w:hint="eastAsia" w:ascii="仿宋" w:hAnsi="仿宋" w:eastAsia="仿宋" w:cs="仿宋"/>
          <w:i w:val="0"/>
          <w:caps w:val="0"/>
          <w:color w:val="333333"/>
          <w:spacing w:val="0"/>
          <w:sz w:val="31"/>
          <w:szCs w:val="31"/>
          <w:shd w:val="clear" w:fill="FFFFFF"/>
        </w:rPr>
        <w:t>特殊人才申请须符合本学院推免工作实施细则中关于特殊学术专长的认定标准，并经三名本校本专业教授联名推荐，学生申请材料、教授亲笔推荐信均应进行公示。学院应成立专家审核小组（专家组成员应具有相关学科副教授以上职称，一般不少于</w:t>
      </w:r>
      <w:r>
        <w:rPr>
          <w:rFonts w:hint="eastAsia" w:ascii="仿宋" w:hAnsi="仿宋" w:eastAsia="仿宋" w:cs="仿宋"/>
          <w:i w:val="0"/>
          <w:caps w:val="0"/>
          <w:color w:val="333333"/>
          <w:spacing w:val="0"/>
          <w:sz w:val="31"/>
          <w:szCs w:val="31"/>
          <w:shd w:val="clear" w:fill="FFFFFF"/>
          <w:lang w:val="en-US"/>
        </w:rPr>
        <w:t> 5 </w:t>
      </w:r>
      <w:r>
        <w:rPr>
          <w:rFonts w:hint="eastAsia" w:ascii="仿宋" w:hAnsi="仿宋" w:eastAsia="仿宋" w:cs="仿宋"/>
          <w:i w:val="0"/>
          <w:caps w:val="0"/>
          <w:color w:val="333333"/>
          <w:spacing w:val="0"/>
          <w:sz w:val="31"/>
          <w:szCs w:val="31"/>
          <w:shd w:val="clear" w:fill="FFFFFF"/>
        </w:rPr>
        <w:t>人）对申请推免学生的科研创新成果、论文、竞赛获奖奖项及内容进行审核鉴定，并组织学生在一定范围内进行公开答辩。对学生提交的多篇科研成果实行代表作评价，评价重点聚焦到创新质量和个人贡献。专家审核小组及每位成员都要给出明确审核鉴定意见并签字存档。答辩要全程录音录像，答辩结果要公示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注：若有两人及两人以上申报特殊人才推免，则依次按照加权平均成绩高低、英语六级分数高低、英语四级分数高低排序。英语六级分数优先于英语四级分数。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lang w:val="en-US"/>
        </w:rPr>
        <w:t>4. </w:t>
      </w:r>
      <w:r>
        <w:rPr>
          <w:rFonts w:hint="eastAsia" w:ascii="仿宋" w:hAnsi="仿宋" w:eastAsia="仿宋" w:cs="仿宋"/>
          <w:i w:val="0"/>
          <w:caps w:val="0"/>
          <w:color w:val="333333"/>
          <w:spacing w:val="0"/>
          <w:sz w:val="31"/>
          <w:szCs w:val="31"/>
          <w:shd w:val="clear" w:fill="FFFFFF"/>
        </w:rPr>
        <w:t>使用特殊条件申请保研资格的同学，该条特殊条件不再列入后续的奖励加分项。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（四）退役大学生的推免条件参照《中南财经政法大学征兵工作实施办法》执行。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（五）母语为非汉语的民族学生（含汉考民），推免资格由学工部和学院酌情综合评定，经学校少数民族推免生考核小组考核，报校领导小组审议后确定。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jc w:val="center"/>
        <w:rPr>
          <w:color w:val="333333"/>
          <w:sz w:val="21"/>
          <w:szCs w:val="21"/>
        </w:rPr>
      </w:pPr>
      <w:r>
        <w:rPr>
          <w:rStyle w:val="6"/>
          <w:rFonts w:hint="eastAsia" w:ascii="黑体" w:hAnsi="宋体" w:eastAsia="黑体" w:cs="黑体"/>
          <w:i w:val="0"/>
          <w:caps w:val="0"/>
          <w:color w:val="333333"/>
          <w:spacing w:val="0"/>
          <w:sz w:val="31"/>
          <w:szCs w:val="31"/>
          <w:shd w:val="clear" w:fill="FFFFFF"/>
        </w:rPr>
        <w:t>第四章 奖励加分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Style w:val="6"/>
          <w:rFonts w:hint="eastAsia" w:ascii="仿宋" w:hAnsi="仿宋" w:eastAsia="仿宋" w:cs="仿宋"/>
          <w:i w:val="0"/>
          <w:caps w:val="0"/>
          <w:color w:val="333333"/>
          <w:spacing w:val="0"/>
          <w:sz w:val="31"/>
          <w:szCs w:val="31"/>
          <w:shd w:val="clear" w:fill="FFFFFF"/>
        </w:rPr>
        <w:t>第十四条</w:t>
      </w: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学院根据实际自主确定科研、社会实践、学科及文体竞赛等加分项目和奖励分值，对学生进行综合评定。奖励总分最高不得超过</w:t>
      </w:r>
      <w:r>
        <w:rPr>
          <w:rFonts w:hint="eastAsia" w:ascii="仿宋" w:hAnsi="仿宋" w:eastAsia="仿宋" w:cs="仿宋"/>
          <w:i w:val="0"/>
          <w:caps w:val="0"/>
          <w:color w:val="333333"/>
          <w:spacing w:val="0"/>
          <w:sz w:val="31"/>
          <w:szCs w:val="31"/>
          <w:shd w:val="clear" w:fill="FFFFFF"/>
          <w:lang w:val="en-US"/>
        </w:rPr>
        <w:t>25</w:t>
      </w:r>
      <w:r>
        <w:rPr>
          <w:rFonts w:hint="eastAsia" w:ascii="仿宋" w:hAnsi="仿宋" w:eastAsia="仿宋" w:cs="仿宋"/>
          <w:i w:val="0"/>
          <w:caps w:val="0"/>
          <w:color w:val="333333"/>
          <w:spacing w:val="0"/>
          <w:sz w:val="31"/>
          <w:szCs w:val="31"/>
          <w:shd w:val="clear" w:fill="FFFFFF"/>
        </w:rPr>
        <w:t>分，超过</w:t>
      </w:r>
      <w:r>
        <w:rPr>
          <w:rFonts w:hint="eastAsia" w:ascii="仿宋" w:hAnsi="仿宋" w:eastAsia="仿宋" w:cs="仿宋"/>
          <w:i w:val="0"/>
          <w:caps w:val="0"/>
          <w:color w:val="333333"/>
          <w:spacing w:val="0"/>
          <w:sz w:val="31"/>
          <w:szCs w:val="31"/>
          <w:shd w:val="clear" w:fill="FFFFFF"/>
          <w:lang w:val="en-US"/>
        </w:rPr>
        <w:t>25</w:t>
      </w:r>
      <w:r>
        <w:rPr>
          <w:rFonts w:hint="eastAsia" w:ascii="仿宋" w:hAnsi="仿宋" w:eastAsia="仿宋" w:cs="仿宋"/>
          <w:i w:val="0"/>
          <w:caps w:val="0"/>
          <w:color w:val="333333"/>
          <w:spacing w:val="0"/>
          <w:sz w:val="31"/>
          <w:szCs w:val="31"/>
          <w:shd w:val="clear" w:fill="FFFFFF"/>
        </w:rPr>
        <w:t>分的按</w:t>
      </w:r>
      <w:r>
        <w:rPr>
          <w:rFonts w:hint="eastAsia" w:ascii="仿宋" w:hAnsi="仿宋" w:eastAsia="仿宋" w:cs="仿宋"/>
          <w:i w:val="0"/>
          <w:caps w:val="0"/>
          <w:color w:val="333333"/>
          <w:spacing w:val="0"/>
          <w:sz w:val="31"/>
          <w:szCs w:val="31"/>
          <w:shd w:val="clear" w:fill="FFFFFF"/>
          <w:lang w:val="en-US"/>
        </w:rPr>
        <w:t>25</w:t>
      </w:r>
      <w:r>
        <w:rPr>
          <w:rFonts w:hint="eastAsia" w:ascii="仿宋" w:hAnsi="仿宋" w:eastAsia="仿宋" w:cs="仿宋"/>
          <w:i w:val="0"/>
          <w:caps w:val="0"/>
          <w:color w:val="333333"/>
          <w:spacing w:val="0"/>
          <w:sz w:val="31"/>
          <w:szCs w:val="31"/>
          <w:shd w:val="clear" w:fill="FFFFFF"/>
        </w:rPr>
        <w:t>分计算。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Style w:val="6"/>
          <w:rFonts w:hint="eastAsia" w:ascii="仿宋" w:hAnsi="仿宋" w:eastAsia="仿宋" w:cs="仿宋"/>
          <w:i w:val="0"/>
          <w:caps w:val="0"/>
          <w:color w:val="333333"/>
          <w:spacing w:val="0"/>
          <w:sz w:val="31"/>
          <w:szCs w:val="31"/>
          <w:shd w:val="clear" w:fill="FFFFFF"/>
        </w:rPr>
        <w:t>第十五条</w:t>
      </w: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奖励分具体计分办法为：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（一）奖学金类加分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获国家奖学金奖励</w:t>
      </w:r>
      <w:r>
        <w:rPr>
          <w:rFonts w:hint="eastAsia" w:ascii="仿宋" w:hAnsi="仿宋" w:eastAsia="仿宋" w:cs="仿宋"/>
          <w:i w:val="0"/>
          <w:caps w:val="0"/>
          <w:color w:val="333333"/>
          <w:spacing w:val="0"/>
          <w:sz w:val="31"/>
          <w:szCs w:val="31"/>
          <w:shd w:val="clear" w:fill="FFFFFF"/>
          <w:lang w:val="en-US"/>
        </w:rPr>
        <w:t>5</w:t>
      </w:r>
      <w:r>
        <w:rPr>
          <w:rFonts w:hint="eastAsia" w:ascii="仿宋" w:hAnsi="仿宋" w:eastAsia="仿宋" w:cs="仿宋"/>
          <w:i w:val="0"/>
          <w:caps w:val="0"/>
          <w:color w:val="333333"/>
          <w:spacing w:val="0"/>
          <w:sz w:val="31"/>
          <w:szCs w:val="31"/>
          <w:shd w:val="clear" w:fill="FFFFFF"/>
        </w:rPr>
        <w:t>分，国家励志奖学金奖励</w:t>
      </w:r>
      <w:r>
        <w:rPr>
          <w:rFonts w:hint="eastAsia" w:ascii="仿宋" w:hAnsi="仿宋" w:eastAsia="仿宋" w:cs="仿宋"/>
          <w:i w:val="0"/>
          <w:caps w:val="0"/>
          <w:color w:val="333333"/>
          <w:spacing w:val="0"/>
          <w:sz w:val="31"/>
          <w:szCs w:val="31"/>
          <w:shd w:val="clear" w:fill="FFFFFF"/>
          <w:lang w:val="en-US"/>
        </w:rPr>
        <w:t>3</w:t>
      </w:r>
      <w:r>
        <w:rPr>
          <w:rFonts w:hint="eastAsia" w:ascii="仿宋" w:hAnsi="仿宋" w:eastAsia="仿宋" w:cs="仿宋"/>
          <w:i w:val="0"/>
          <w:caps w:val="0"/>
          <w:color w:val="333333"/>
          <w:spacing w:val="0"/>
          <w:sz w:val="31"/>
          <w:szCs w:val="31"/>
          <w:shd w:val="clear" w:fill="FFFFFF"/>
        </w:rPr>
        <w:t>分。获“优秀学生奖学金”一等、二等、三等，分别奖励</w:t>
      </w:r>
      <w:r>
        <w:rPr>
          <w:rFonts w:hint="eastAsia" w:ascii="仿宋" w:hAnsi="仿宋" w:eastAsia="仿宋" w:cs="仿宋"/>
          <w:i w:val="0"/>
          <w:caps w:val="0"/>
          <w:color w:val="333333"/>
          <w:spacing w:val="0"/>
          <w:sz w:val="31"/>
          <w:szCs w:val="31"/>
          <w:shd w:val="clear" w:fill="FFFFFF"/>
          <w:lang w:val="en-US"/>
        </w:rPr>
        <w:t>3</w:t>
      </w:r>
      <w:r>
        <w:rPr>
          <w:rFonts w:hint="eastAsia" w:ascii="仿宋" w:hAnsi="仿宋" w:eastAsia="仿宋" w:cs="仿宋"/>
          <w:i w:val="0"/>
          <w:caps w:val="0"/>
          <w:color w:val="333333"/>
          <w:spacing w:val="0"/>
          <w:sz w:val="31"/>
          <w:szCs w:val="31"/>
          <w:shd w:val="clear" w:fill="FFFFFF"/>
        </w:rPr>
        <w:t>分、</w:t>
      </w:r>
      <w:r>
        <w:rPr>
          <w:rFonts w:hint="eastAsia" w:ascii="仿宋" w:hAnsi="仿宋" w:eastAsia="仿宋" w:cs="仿宋"/>
          <w:i w:val="0"/>
          <w:caps w:val="0"/>
          <w:color w:val="333333"/>
          <w:spacing w:val="0"/>
          <w:sz w:val="31"/>
          <w:szCs w:val="31"/>
          <w:shd w:val="clear" w:fill="FFFFFF"/>
          <w:lang w:val="en-US"/>
        </w:rPr>
        <w:t>2</w:t>
      </w:r>
      <w:r>
        <w:rPr>
          <w:rFonts w:hint="eastAsia" w:ascii="仿宋" w:hAnsi="仿宋" w:eastAsia="仿宋" w:cs="仿宋"/>
          <w:i w:val="0"/>
          <w:caps w:val="0"/>
          <w:color w:val="333333"/>
          <w:spacing w:val="0"/>
          <w:sz w:val="31"/>
          <w:szCs w:val="31"/>
          <w:shd w:val="clear" w:fill="FFFFFF"/>
        </w:rPr>
        <w:t>分、</w:t>
      </w:r>
      <w:r>
        <w:rPr>
          <w:rFonts w:hint="eastAsia" w:ascii="仿宋" w:hAnsi="仿宋" w:eastAsia="仿宋" w:cs="仿宋"/>
          <w:i w:val="0"/>
          <w:caps w:val="0"/>
          <w:color w:val="333333"/>
          <w:spacing w:val="0"/>
          <w:sz w:val="31"/>
          <w:szCs w:val="31"/>
          <w:shd w:val="clear" w:fill="FFFFFF"/>
          <w:lang w:val="en-US"/>
        </w:rPr>
        <w:t>1</w:t>
      </w:r>
      <w:r>
        <w:rPr>
          <w:rFonts w:hint="eastAsia" w:ascii="仿宋" w:hAnsi="仿宋" w:eastAsia="仿宋" w:cs="仿宋"/>
          <w:i w:val="0"/>
          <w:caps w:val="0"/>
          <w:color w:val="333333"/>
          <w:spacing w:val="0"/>
          <w:sz w:val="31"/>
          <w:szCs w:val="31"/>
          <w:shd w:val="clear" w:fill="FFFFFF"/>
        </w:rPr>
        <w:t>分。单项奖学金奖励</w:t>
      </w:r>
      <w:r>
        <w:rPr>
          <w:rFonts w:hint="eastAsia" w:ascii="仿宋" w:hAnsi="仿宋" w:eastAsia="仿宋" w:cs="仿宋"/>
          <w:i w:val="0"/>
          <w:caps w:val="0"/>
          <w:color w:val="333333"/>
          <w:spacing w:val="0"/>
          <w:sz w:val="31"/>
          <w:szCs w:val="31"/>
          <w:shd w:val="clear" w:fill="FFFFFF"/>
          <w:lang w:val="en-US"/>
        </w:rPr>
        <w:t>0.5</w:t>
      </w:r>
      <w:r>
        <w:rPr>
          <w:rFonts w:hint="eastAsia" w:ascii="仿宋" w:hAnsi="仿宋" w:eastAsia="仿宋" w:cs="仿宋"/>
          <w:i w:val="0"/>
          <w:caps w:val="0"/>
          <w:color w:val="333333"/>
          <w:spacing w:val="0"/>
          <w:sz w:val="31"/>
          <w:szCs w:val="31"/>
          <w:shd w:val="clear" w:fill="FFFFFF"/>
        </w:rPr>
        <w:t>分。文澜奖学金，奖励</w:t>
      </w:r>
      <w:r>
        <w:rPr>
          <w:rFonts w:hint="eastAsia" w:ascii="仿宋" w:hAnsi="仿宋" w:eastAsia="仿宋" w:cs="仿宋"/>
          <w:i w:val="0"/>
          <w:caps w:val="0"/>
          <w:color w:val="333333"/>
          <w:spacing w:val="0"/>
          <w:sz w:val="31"/>
          <w:szCs w:val="31"/>
          <w:shd w:val="clear" w:fill="FFFFFF"/>
          <w:lang w:val="en-US"/>
        </w:rPr>
        <w:t>6</w:t>
      </w:r>
      <w:r>
        <w:rPr>
          <w:rFonts w:hint="eastAsia" w:ascii="仿宋" w:hAnsi="仿宋" w:eastAsia="仿宋" w:cs="仿宋"/>
          <w:i w:val="0"/>
          <w:caps w:val="0"/>
          <w:color w:val="333333"/>
          <w:spacing w:val="0"/>
          <w:sz w:val="31"/>
          <w:szCs w:val="31"/>
          <w:shd w:val="clear" w:fill="FFFFFF"/>
        </w:rPr>
        <w:t>分。其他奖学金一律不加分。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（二）科研加分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国家级大学生科研成果一、二、三等奖者，分别奖励</w:t>
      </w:r>
      <w:r>
        <w:rPr>
          <w:rFonts w:hint="eastAsia" w:ascii="仿宋" w:hAnsi="仿宋" w:eastAsia="仿宋" w:cs="仿宋"/>
          <w:i w:val="0"/>
          <w:caps w:val="0"/>
          <w:color w:val="333333"/>
          <w:spacing w:val="0"/>
          <w:sz w:val="31"/>
          <w:szCs w:val="31"/>
          <w:shd w:val="clear" w:fill="FFFFFF"/>
          <w:lang w:val="en-US"/>
        </w:rPr>
        <w:t>5</w:t>
      </w:r>
      <w:r>
        <w:rPr>
          <w:rFonts w:hint="eastAsia" w:ascii="仿宋" w:hAnsi="仿宋" w:eastAsia="仿宋" w:cs="仿宋"/>
          <w:i w:val="0"/>
          <w:caps w:val="0"/>
          <w:color w:val="333333"/>
          <w:spacing w:val="0"/>
          <w:sz w:val="31"/>
          <w:szCs w:val="31"/>
          <w:shd w:val="clear" w:fill="FFFFFF"/>
        </w:rPr>
        <w:t>分、</w:t>
      </w:r>
      <w:r>
        <w:rPr>
          <w:rFonts w:hint="eastAsia" w:ascii="仿宋" w:hAnsi="仿宋" w:eastAsia="仿宋" w:cs="仿宋"/>
          <w:i w:val="0"/>
          <w:caps w:val="0"/>
          <w:color w:val="333333"/>
          <w:spacing w:val="0"/>
          <w:sz w:val="31"/>
          <w:szCs w:val="31"/>
          <w:shd w:val="clear" w:fill="FFFFFF"/>
          <w:lang w:val="en-US"/>
        </w:rPr>
        <w:t>4</w:t>
      </w:r>
      <w:r>
        <w:rPr>
          <w:rFonts w:hint="eastAsia" w:ascii="仿宋" w:hAnsi="仿宋" w:eastAsia="仿宋" w:cs="仿宋"/>
          <w:i w:val="0"/>
          <w:caps w:val="0"/>
          <w:color w:val="333333"/>
          <w:spacing w:val="0"/>
          <w:sz w:val="31"/>
          <w:szCs w:val="31"/>
          <w:shd w:val="clear" w:fill="FFFFFF"/>
        </w:rPr>
        <w:t>分、</w:t>
      </w:r>
      <w:r>
        <w:rPr>
          <w:rFonts w:hint="eastAsia" w:ascii="仿宋" w:hAnsi="仿宋" w:eastAsia="仿宋" w:cs="仿宋"/>
          <w:i w:val="0"/>
          <w:caps w:val="0"/>
          <w:color w:val="333333"/>
          <w:spacing w:val="0"/>
          <w:sz w:val="31"/>
          <w:szCs w:val="31"/>
          <w:shd w:val="clear" w:fill="FFFFFF"/>
          <w:lang w:val="en-US"/>
        </w:rPr>
        <w:t>3</w:t>
      </w:r>
      <w:r>
        <w:rPr>
          <w:rFonts w:hint="eastAsia" w:ascii="仿宋" w:hAnsi="仿宋" w:eastAsia="仿宋" w:cs="仿宋"/>
          <w:i w:val="0"/>
          <w:caps w:val="0"/>
          <w:color w:val="333333"/>
          <w:spacing w:val="0"/>
          <w:sz w:val="31"/>
          <w:szCs w:val="31"/>
          <w:shd w:val="clear" w:fill="FFFFFF"/>
        </w:rPr>
        <w:t>分；省级大学生科研成果一、二、三等奖者，分别奖励</w:t>
      </w:r>
      <w:r>
        <w:rPr>
          <w:rFonts w:hint="eastAsia" w:ascii="仿宋" w:hAnsi="仿宋" w:eastAsia="仿宋" w:cs="仿宋"/>
          <w:i w:val="0"/>
          <w:caps w:val="0"/>
          <w:color w:val="333333"/>
          <w:spacing w:val="0"/>
          <w:sz w:val="31"/>
          <w:szCs w:val="31"/>
          <w:shd w:val="clear" w:fill="FFFFFF"/>
          <w:lang w:val="en-US"/>
        </w:rPr>
        <w:t>4</w:t>
      </w:r>
      <w:r>
        <w:rPr>
          <w:rFonts w:hint="eastAsia" w:ascii="仿宋" w:hAnsi="仿宋" w:eastAsia="仿宋" w:cs="仿宋"/>
          <w:i w:val="0"/>
          <w:caps w:val="0"/>
          <w:color w:val="333333"/>
          <w:spacing w:val="0"/>
          <w:sz w:val="31"/>
          <w:szCs w:val="31"/>
          <w:shd w:val="clear" w:fill="FFFFFF"/>
        </w:rPr>
        <w:t>分、</w:t>
      </w:r>
      <w:r>
        <w:rPr>
          <w:rFonts w:hint="eastAsia" w:ascii="仿宋" w:hAnsi="仿宋" w:eastAsia="仿宋" w:cs="仿宋"/>
          <w:i w:val="0"/>
          <w:caps w:val="0"/>
          <w:color w:val="333333"/>
          <w:spacing w:val="0"/>
          <w:sz w:val="31"/>
          <w:szCs w:val="31"/>
          <w:shd w:val="clear" w:fill="FFFFFF"/>
          <w:lang w:val="en-US"/>
        </w:rPr>
        <w:t>3</w:t>
      </w:r>
      <w:r>
        <w:rPr>
          <w:rFonts w:hint="eastAsia" w:ascii="仿宋" w:hAnsi="仿宋" w:eastAsia="仿宋" w:cs="仿宋"/>
          <w:i w:val="0"/>
          <w:caps w:val="0"/>
          <w:color w:val="333333"/>
          <w:spacing w:val="0"/>
          <w:sz w:val="31"/>
          <w:szCs w:val="31"/>
          <w:shd w:val="clear" w:fill="FFFFFF"/>
        </w:rPr>
        <w:t>分、</w:t>
      </w:r>
      <w:r>
        <w:rPr>
          <w:rFonts w:hint="eastAsia" w:ascii="仿宋" w:hAnsi="仿宋" w:eastAsia="仿宋" w:cs="仿宋"/>
          <w:i w:val="0"/>
          <w:caps w:val="0"/>
          <w:color w:val="333333"/>
          <w:spacing w:val="0"/>
          <w:sz w:val="31"/>
          <w:szCs w:val="31"/>
          <w:shd w:val="clear" w:fill="FFFFFF"/>
          <w:lang w:val="en-US"/>
        </w:rPr>
        <w:t>2</w:t>
      </w:r>
      <w:r>
        <w:rPr>
          <w:rFonts w:hint="eastAsia" w:ascii="仿宋" w:hAnsi="仿宋" w:eastAsia="仿宋" w:cs="仿宋"/>
          <w:i w:val="0"/>
          <w:caps w:val="0"/>
          <w:color w:val="333333"/>
          <w:spacing w:val="0"/>
          <w:sz w:val="31"/>
          <w:szCs w:val="31"/>
          <w:shd w:val="clear" w:fill="FFFFFF"/>
        </w:rPr>
        <w:t>分；校级科研成果和各类科研项目，如博文杯、明理杯等项目，立项不加分，成果获一、二、三等奖者，主持人分别奖励</w:t>
      </w:r>
      <w:r>
        <w:rPr>
          <w:rFonts w:hint="eastAsia" w:ascii="仿宋" w:hAnsi="仿宋" w:eastAsia="仿宋" w:cs="仿宋"/>
          <w:i w:val="0"/>
          <w:caps w:val="0"/>
          <w:color w:val="333333"/>
          <w:spacing w:val="0"/>
          <w:sz w:val="31"/>
          <w:szCs w:val="31"/>
          <w:shd w:val="clear" w:fill="FFFFFF"/>
          <w:lang w:val="en-US"/>
        </w:rPr>
        <w:t>3</w:t>
      </w:r>
      <w:r>
        <w:rPr>
          <w:rFonts w:hint="eastAsia" w:ascii="仿宋" w:hAnsi="仿宋" w:eastAsia="仿宋" w:cs="仿宋"/>
          <w:i w:val="0"/>
          <w:caps w:val="0"/>
          <w:color w:val="333333"/>
          <w:spacing w:val="0"/>
          <w:sz w:val="31"/>
          <w:szCs w:val="31"/>
          <w:shd w:val="clear" w:fill="FFFFFF"/>
        </w:rPr>
        <w:t>分、</w:t>
      </w:r>
      <w:r>
        <w:rPr>
          <w:rFonts w:hint="eastAsia" w:ascii="仿宋" w:hAnsi="仿宋" w:eastAsia="仿宋" w:cs="仿宋"/>
          <w:i w:val="0"/>
          <w:caps w:val="0"/>
          <w:color w:val="333333"/>
          <w:spacing w:val="0"/>
          <w:sz w:val="31"/>
          <w:szCs w:val="31"/>
          <w:shd w:val="clear" w:fill="FFFFFF"/>
          <w:lang w:val="en-US"/>
        </w:rPr>
        <w:t>2</w:t>
      </w:r>
      <w:r>
        <w:rPr>
          <w:rFonts w:hint="eastAsia" w:ascii="仿宋" w:hAnsi="仿宋" w:eastAsia="仿宋" w:cs="仿宋"/>
          <w:i w:val="0"/>
          <w:caps w:val="0"/>
          <w:color w:val="333333"/>
          <w:spacing w:val="0"/>
          <w:sz w:val="31"/>
          <w:szCs w:val="31"/>
          <w:shd w:val="clear" w:fill="FFFFFF"/>
        </w:rPr>
        <w:t>分、</w:t>
      </w:r>
      <w:r>
        <w:rPr>
          <w:rFonts w:hint="eastAsia" w:ascii="仿宋" w:hAnsi="仿宋" w:eastAsia="仿宋" w:cs="仿宋"/>
          <w:i w:val="0"/>
          <w:caps w:val="0"/>
          <w:color w:val="333333"/>
          <w:spacing w:val="0"/>
          <w:sz w:val="31"/>
          <w:szCs w:val="31"/>
          <w:shd w:val="clear" w:fill="FFFFFF"/>
          <w:lang w:val="en-US"/>
        </w:rPr>
        <w:t>1</w:t>
      </w:r>
      <w:r>
        <w:rPr>
          <w:rFonts w:hint="eastAsia" w:ascii="仿宋" w:hAnsi="仿宋" w:eastAsia="仿宋" w:cs="仿宋"/>
          <w:i w:val="0"/>
          <w:caps w:val="0"/>
          <w:color w:val="333333"/>
          <w:spacing w:val="0"/>
          <w:sz w:val="31"/>
          <w:szCs w:val="31"/>
          <w:shd w:val="clear" w:fill="FFFFFF"/>
        </w:rPr>
        <w:t>分，团队主要成员参照主持人减半积分。其中，参加全国大学生创新创业年会学术论文交流和项目展示的，主持人加</w:t>
      </w:r>
      <w:r>
        <w:rPr>
          <w:rFonts w:hint="eastAsia" w:ascii="仿宋" w:hAnsi="仿宋" w:eastAsia="仿宋" w:cs="仿宋"/>
          <w:i w:val="0"/>
          <w:caps w:val="0"/>
          <w:color w:val="333333"/>
          <w:spacing w:val="0"/>
          <w:sz w:val="31"/>
          <w:szCs w:val="31"/>
          <w:shd w:val="clear" w:fill="FFFFFF"/>
          <w:lang w:val="en-US"/>
        </w:rPr>
        <w:t>5</w:t>
      </w:r>
      <w:r>
        <w:rPr>
          <w:rFonts w:hint="eastAsia" w:ascii="仿宋" w:hAnsi="仿宋" w:eastAsia="仿宋" w:cs="仿宋"/>
          <w:i w:val="0"/>
          <w:caps w:val="0"/>
          <w:color w:val="333333"/>
          <w:spacing w:val="0"/>
          <w:sz w:val="31"/>
          <w:szCs w:val="31"/>
          <w:shd w:val="clear" w:fill="FFFFFF"/>
        </w:rPr>
        <w:t>分，团队主要成员减半；大学生创新创业训练项目完成结项的，国家级项目主持人加</w:t>
      </w:r>
      <w:r>
        <w:rPr>
          <w:rFonts w:hint="eastAsia" w:ascii="仿宋" w:hAnsi="仿宋" w:eastAsia="仿宋" w:cs="仿宋"/>
          <w:i w:val="0"/>
          <w:caps w:val="0"/>
          <w:color w:val="333333"/>
          <w:spacing w:val="0"/>
          <w:sz w:val="31"/>
          <w:szCs w:val="31"/>
          <w:shd w:val="clear" w:fill="FFFFFF"/>
          <w:lang w:val="en-US"/>
        </w:rPr>
        <w:t>3</w:t>
      </w:r>
      <w:r>
        <w:rPr>
          <w:rFonts w:hint="eastAsia" w:ascii="仿宋" w:hAnsi="仿宋" w:eastAsia="仿宋" w:cs="仿宋"/>
          <w:i w:val="0"/>
          <w:caps w:val="0"/>
          <w:color w:val="333333"/>
          <w:spacing w:val="0"/>
          <w:sz w:val="31"/>
          <w:szCs w:val="31"/>
          <w:shd w:val="clear" w:fill="FFFFFF"/>
        </w:rPr>
        <w:t>分（结项评为“优秀”的加</w:t>
      </w:r>
      <w:r>
        <w:rPr>
          <w:rFonts w:hint="eastAsia" w:ascii="仿宋" w:hAnsi="仿宋" w:eastAsia="仿宋" w:cs="仿宋"/>
          <w:i w:val="0"/>
          <w:caps w:val="0"/>
          <w:color w:val="333333"/>
          <w:spacing w:val="0"/>
          <w:sz w:val="31"/>
          <w:szCs w:val="31"/>
          <w:shd w:val="clear" w:fill="FFFFFF"/>
          <w:lang w:val="en-US"/>
        </w:rPr>
        <w:t>4</w:t>
      </w:r>
      <w:r>
        <w:rPr>
          <w:rFonts w:hint="eastAsia" w:ascii="仿宋" w:hAnsi="仿宋" w:eastAsia="仿宋" w:cs="仿宋"/>
          <w:i w:val="0"/>
          <w:caps w:val="0"/>
          <w:color w:val="333333"/>
          <w:spacing w:val="0"/>
          <w:sz w:val="31"/>
          <w:szCs w:val="31"/>
          <w:shd w:val="clear" w:fill="FFFFFF"/>
        </w:rPr>
        <w:t>分）；校级项目主持人加</w:t>
      </w:r>
      <w:r>
        <w:rPr>
          <w:rFonts w:hint="eastAsia" w:ascii="仿宋" w:hAnsi="仿宋" w:eastAsia="仿宋" w:cs="仿宋"/>
          <w:i w:val="0"/>
          <w:caps w:val="0"/>
          <w:color w:val="333333"/>
          <w:spacing w:val="0"/>
          <w:sz w:val="31"/>
          <w:szCs w:val="31"/>
          <w:shd w:val="clear" w:fill="FFFFFF"/>
          <w:lang w:val="en-US"/>
        </w:rPr>
        <w:t>2</w:t>
      </w:r>
      <w:r>
        <w:rPr>
          <w:rFonts w:hint="eastAsia" w:ascii="仿宋" w:hAnsi="仿宋" w:eastAsia="仿宋" w:cs="仿宋"/>
          <w:i w:val="0"/>
          <w:caps w:val="0"/>
          <w:color w:val="333333"/>
          <w:spacing w:val="0"/>
          <w:sz w:val="31"/>
          <w:szCs w:val="31"/>
          <w:shd w:val="clear" w:fill="FFFFFF"/>
        </w:rPr>
        <w:t>分（结项评为“优秀”的加</w:t>
      </w:r>
      <w:r>
        <w:rPr>
          <w:rFonts w:hint="eastAsia" w:ascii="仿宋" w:hAnsi="仿宋" w:eastAsia="仿宋" w:cs="仿宋"/>
          <w:i w:val="0"/>
          <w:caps w:val="0"/>
          <w:color w:val="333333"/>
          <w:spacing w:val="0"/>
          <w:sz w:val="31"/>
          <w:szCs w:val="31"/>
          <w:shd w:val="clear" w:fill="FFFFFF"/>
          <w:lang w:val="en-US"/>
        </w:rPr>
        <w:t>3</w:t>
      </w:r>
      <w:r>
        <w:rPr>
          <w:rFonts w:hint="eastAsia" w:ascii="仿宋" w:hAnsi="仿宋" w:eastAsia="仿宋" w:cs="仿宋"/>
          <w:i w:val="0"/>
          <w:caps w:val="0"/>
          <w:color w:val="333333"/>
          <w:spacing w:val="0"/>
          <w:sz w:val="31"/>
          <w:szCs w:val="31"/>
          <w:shd w:val="clear" w:fill="FFFFFF"/>
        </w:rPr>
        <w:t>分），团队主要成员参照主持人减半积分。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在学校中、外文期刊目录中的“</w:t>
      </w:r>
      <w:r>
        <w:rPr>
          <w:rFonts w:hint="eastAsia" w:ascii="仿宋" w:hAnsi="仿宋" w:eastAsia="仿宋" w:cs="仿宋"/>
          <w:i w:val="0"/>
          <w:caps w:val="0"/>
          <w:color w:val="333333"/>
          <w:spacing w:val="0"/>
          <w:sz w:val="31"/>
          <w:szCs w:val="31"/>
          <w:shd w:val="clear" w:fill="FFFFFF"/>
          <w:lang w:val="en-US"/>
        </w:rPr>
        <w:t>B-</w:t>
      </w:r>
      <w:r>
        <w:rPr>
          <w:rFonts w:hint="eastAsia" w:ascii="仿宋" w:hAnsi="仿宋" w:eastAsia="仿宋" w:cs="仿宋"/>
          <w:i w:val="0"/>
          <w:caps w:val="0"/>
          <w:color w:val="333333"/>
          <w:spacing w:val="0"/>
          <w:sz w:val="31"/>
          <w:szCs w:val="31"/>
          <w:shd w:val="clear" w:fill="FFFFFF"/>
        </w:rPr>
        <w:t>类”刊物上公开发表学术论文，独撰的每篇奖励</w:t>
      </w:r>
      <w:r>
        <w:rPr>
          <w:rFonts w:hint="eastAsia" w:ascii="仿宋" w:hAnsi="仿宋" w:eastAsia="仿宋" w:cs="仿宋"/>
          <w:i w:val="0"/>
          <w:caps w:val="0"/>
          <w:color w:val="333333"/>
          <w:spacing w:val="0"/>
          <w:sz w:val="31"/>
          <w:szCs w:val="31"/>
          <w:shd w:val="clear" w:fill="FFFFFF"/>
          <w:lang w:val="en-US"/>
        </w:rPr>
        <w:t>20</w:t>
      </w:r>
      <w:r>
        <w:rPr>
          <w:rFonts w:hint="eastAsia" w:ascii="仿宋" w:hAnsi="仿宋" w:eastAsia="仿宋" w:cs="仿宋"/>
          <w:i w:val="0"/>
          <w:caps w:val="0"/>
          <w:color w:val="333333"/>
          <w:spacing w:val="0"/>
          <w:sz w:val="31"/>
          <w:szCs w:val="31"/>
          <w:shd w:val="clear" w:fill="FFFFFF"/>
        </w:rPr>
        <w:t>分，合著的每篇第一、第二、第三作者分别奖励</w:t>
      </w:r>
      <w:r>
        <w:rPr>
          <w:rFonts w:hint="eastAsia" w:ascii="仿宋" w:hAnsi="仿宋" w:eastAsia="仿宋" w:cs="仿宋"/>
          <w:i w:val="0"/>
          <w:caps w:val="0"/>
          <w:color w:val="333333"/>
          <w:spacing w:val="0"/>
          <w:sz w:val="31"/>
          <w:szCs w:val="31"/>
          <w:shd w:val="clear" w:fill="FFFFFF"/>
          <w:lang w:val="en-US"/>
        </w:rPr>
        <w:t>10</w:t>
      </w:r>
      <w:r>
        <w:rPr>
          <w:rFonts w:hint="eastAsia" w:ascii="仿宋" w:hAnsi="仿宋" w:eastAsia="仿宋" w:cs="仿宋"/>
          <w:i w:val="0"/>
          <w:caps w:val="0"/>
          <w:color w:val="333333"/>
          <w:spacing w:val="0"/>
          <w:sz w:val="31"/>
          <w:szCs w:val="31"/>
          <w:shd w:val="clear" w:fill="FFFFFF"/>
        </w:rPr>
        <w:t>分、</w:t>
      </w:r>
      <w:r>
        <w:rPr>
          <w:rFonts w:hint="eastAsia" w:ascii="仿宋" w:hAnsi="仿宋" w:eastAsia="仿宋" w:cs="仿宋"/>
          <w:i w:val="0"/>
          <w:caps w:val="0"/>
          <w:color w:val="333333"/>
          <w:spacing w:val="0"/>
          <w:sz w:val="31"/>
          <w:szCs w:val="31"/>
          <w:shd w:val="clear" w:fill="FFFFFF"/>
          <w:lang w:val="en-US"/>
        </w:rPr>
        <w:t>8</w:t>
      </w:r>
      <w:r>
        <w:rPr>
          <w:rFonts w:hint="eastAsia" w:ascii="仿宋" w:hAnsi="仿宋" w:eastAsia="仿宋" w:cs="仿宋"/>
          <w:i w:val="0"/>
          <w:caps w:val="0"/>
          <w:color w:val="333333"/>
          <w:spacing w:val="0"/>
          <w:sz w:val="31"/>
          <w:szCs w:val="31"/>
          <w:shd w:val="clear" w:fill="FFFFFF"/>
        </w:rPr>
        <w:t>分、</w:t>
      </w:r>
      <w:r>
        <w:rPr>
          <w:rFonts w:hint="eastAsia" w:ascii="仿宋" w:hAnsi="仿宋" w:eastAsia="仿宋" w:cs="仿宋"/>
          <w:i w:val="0"/>
          <w:caps w:val="0"/>
          <w:color w:val="333333"/>
          <w:spacing w:val="0"/>
          <w:sz w:val="31"/>
          <w:szCs w:val="31"/>
          <w:shd w:val="clear" w:fill="FFFFFF"/>
          <w:lang w:val="en-US"/>
        </w:rPr>
        <w:t>6</w:t>
      </w:r>
      <w:r>
        <w:rPr>
          <w:rFonts w:hint="eastAsia" w:ascii="仿宋" w:hAnsi="仿宋" w:eastAsia="仿宋" w:cs="仿宋"/>
          <w:i w:val="0"/>
          <w:caps w:val="0"/>
          <w:color w:val="333333"/>
          <w:spacing w:val="0"/>
          <w:sz w:val="31"/>
          <w:szCs w:val="31"/>
          <w:shd w:val="clear" w:fill="FFFFFF"/>
        </w:rPr>
        <w:t>分；在“</w:t>
      </w:r>
      <w:r>
        <w:rPr>
          <w:rFonts w:hint="eastAsia" w:ascii="仿宋" w:hAnsi="仿宋" w:eastAsia="仿宋" w:cs="仿宋"/>
          <w:i w:val="0"/>
          <w:caps w:val="0"/>
          <w:color w:val="333333"/>
          <w:spacing w:val="0"/>
          <w:sz w:val="31"/>
          <w:szCs w:val="31"/>
          <w:shd w:val="clear" w:fill="FFFFFF"/>
          <w:lang w:val="en-US"/>
        </w:rPr>
        <w:t>C</w:t>
      </w:r>
      <w:r>
        <w:rPr>
          <w:rFonts w:hint="eastAsia" w:ascii="仿宋" w:hAnsi="仿宋" w:eastAsia="仿宋" w:cs="仿宋"/>
          <w:i w:val="0"/>
          <w:caps w:val="0"/>
          <w:color w:val="333333"/>
          <w:spacing w:val="0"/>
          <w:sz w:val="31"/>
          <w:szCs w:val="31"/>
          <w:shd w:val="clear" w:fill="FFFFFF"/>
        </w:rPr>
        <w:t>类”刊物发表学术论文，独撰的每篇奖励</w:t>
      </w:r>
      <w:r>
        <w:rPr>
          <w:rFonts w:hint="eastAsia" w:ascii="仿宋" w:hAnsi="仿宋" w:eastAsia="仿宋" w:cs="仿宋"/>
          <w:i w:val="0"/>
          <w:caps w:val="0"/>
          <w:color w:val="333333"/>
          <w:spacing w:val="0"/>
          <w:sz w:val="31"/>
          <w:szCs w:val="31"/>
          <w:shd w:val="clear" w:fill="FFFFFF"/>
          <w:lang w:val="en-US"/>
        </w:rPr>
        <w:t>10</w:t>
      </w:r>
      <w:r>
        <w:rPr>
          <w:rFonts w:hint="eastAsia" w:ascii="仿宋" w:hAnsi="仿宋" w:eastAsia="仿宋" w:cs="仿宋"/>
          <w:i w:val="0"/>
          <w:caps w:val="0"/>
          <w:color w:val="333333"/>
          <w:spacing w:val="0"/>
          <w:sz w:val="31"/>
          <w:szCs w:val="31"/>
          <w:shd w:val="clear" w:fill="FFFFFF"/>
        </w:rPr>
        <w:t>分，合著的每篇第一、第二、第三作者，分别奖励</w:t>
      </w:r>
      <w:r>
        <w:rPr>
          <w:rFonts w:hint="eastAsia" w:ascii="仿宋" w:hAnsi="仿宋" w:eastAsia="仿宋" w:cs="仿宋"/>
          <w:i w:val="0"/>
          <w:caps w:val="0"/>
          <w:color w:val="333333"/>
          <w:spacing w:val="0"/>
          <w:sz w:val="31"/>
          <w:szCs w:val="31"/>
          <w:shd w:val="clear" w:fill="FFFFFF"/>
          <w:lang w:val="en-US"/>
        </w:rPr>
        <w:t>7</w:t>
      </w:r>
      <w:r>
        <w:rPr>
          <w:rFonts w:hint="eastAsia" w:ascii="仿宋" w:hAnsi="仿宋" w:eastAsia="仿宋" w:cs="仿宋"/>
          <w:i w:val="0"/>
          <w:caps w:val="0"/>
          <w:color w:val="333333"/>
          <w:spacing w:val="0"/>
          <w:sz w:val="31"/>
          <w:szCs w:val="31"/>
          <w:shd w:val="clear" w:fill="FFFFFF"/>
        </w:rPr>
        <w:t>分、</w:t>
      </w:r>
      <w:r>
        <w:rPr>
          <w:rFonts w:hint="eastAsia" w:ascii="仿宋" w:hAnsi="仿宋" w:eastAsia="仿宋" w:cs="仿宋"/>
          <w:i w:val="0"/>
          <w:caps w:val="0"/>
          <w:color w:val="333333"/>
          <w:spacing w:val="0"/>
          <w:sz w:val="31"/>
          <w:szCs w:val="31"/>
          <w:shd w:val="clear" w:fill="FFFFFF"/>
          <w:lang w:val="en-US"/>
        </w:rPr>
        <w:t>5</w:t>
      </w:r>
      <w:r>
        <w:rPr>
          <w:rFonts w:hint="eastAsia" w:ascii="仿宋" w:hAnsi="仿宋" w:eastAsia="仿宋" w:cs="仿宋"/>
          <w:i w:val="0"/>
          <w:caps w:val="0"/>
          <w:color w:val="333333"/>
          <w:spacing w:val="0"/>
          <w:sz w:val="31"/>
          <w:szCs w:val="31"/>
          <w:shd w:val="clear" w:fill="FFFFFF"/>
        </w:rPr>
        <w:t>分、</w:t>
      </w:r>
      <w:r>
        <w:rPr>
          <w:rFonts w:hint="eastAsia" w:ascii="仿宋" w:hAnsi="仿宋" w:eastAsia="仿宋" w:cs="仿宋"/>
          <w:i w:val="0"/>
          <w:caps w:val="0"/>
          <w:color w:val="333333"/>
          <w:spacing w:val="0"/>
          <w:sz w:val="31"/>
          <w:szCs w:val="31"/>
          <w:shd w:val="clear" w:fill="FFFFFF"/>
          <w:lang w:val="en-US"/>
        </w:rPr>
        <w:t>3</w:t>
      </w:r>
      <w:r>
        <w:rPr>
          <w:rFonts w:hint="eastAsia" w:ascii="仿宋" w:hAnsi="仿宋" w:eastAsia="仿宋" w:cs="仿宋"/>
          <w:i w:val="0"/>
          <w:caps w:val="0"/>
          <w:color w:val="333333"/>
          <w:spacing w:val="0"/>
          <w:sz w:val="31"/>
          <w:szCs w:val="31"/>
          <w:shd w:val="clear" w:fill="FFFFFF"/>
        </w:rPr>
        <w:t>分；在其他公开出版的学术刊物上发表学术论文，独撰的每篇奖励</w:t>
      </w:r>
      <w:r>
        <w:rPr>
          <w:rFonts w:hint="eastAsia" w:ascii="仿宋" w:hAnsi="仿宋" w:eastAsia="仿宋" w:cs="仿宋"/>
          <w:i w:val="0"/>
          <w:caps w:val="0"/>
          <w:color w:val="333333"/>
          <w:spacing w:val="0"/>
          <w:sz w:val="31"/>
          <w:szCs w:val="31"/>
          <w:shd w:val="clear" w:fill="FFFFFF"/>
          <w:lang w:val="en-US"/>
        </w:rPr>
        <w:t>2</w:t>
      </w:r>
      <w:r>
        <w:rPr>
          <w:rFonts w:hint="eastAsia" w:ascii="仿宋" w:hAnsi="仿宋" w:eastAsia="仿宋" w:cs="仿宋"/>
          <w:i w:val="0"/>
          <w:caps w:val="0"/>
          <w:color w:val="333333"/>
          <w:spacing w:val="0"/>
          <w:sz w:val="31"/>
          <w:szCs w:val="31"/>
          <w:shd w:val="clear" w:fill="FFFFFF"/>
        </w:rPr>
        <w:t>分，合著的每篇第一、第二作者，分别奖励</w:t>
      </w:r>
      <w:r>
        <w:rPr>
          <w:rFonts w:hint="eastAsia" w:ascii="仿宋" w:hAnsi="仿宋" w:eastAsia="仿宋" w:cs="仿宋"/>
          <w:i w:val="0"/>
          <w:caps w:val="0"/>
          <w:color w:val="333333"/>
          <w:spacing w:val="0"/>
          <w:sz w:val="31"/>
          <w:szCs w:val="31"/>
          <w:shd w:val="clear" w:fill="FFFFFF"/>
          <w:lang w:val="en-US"/>
        </w:rPr>
        <w:t>1.5</w:t>
      </w:r>
      <w:r>
        <w:rPr>
          <w:rFonts w:hint="eastAsia" w:ascii="仿宋" w:hAnsi="仿宋" w:eastAsia="仿宋" w:cs="仿宋"/>
          <w:i w:val="0"/>
          <w:caps w:val="0"/>
          <w:color w:val="333333"/>
          <w:spacing w:val="0"/>
          <w:sz w:val="31"/>
          <w:szCs w:val="31"/>
          <w:shd w:val="clear" w:fill="FFFFFF"/>
        </w:rPr>
        <w:t>分、</w:t>
      </w:r>
      <w:r>
        <w:rPr>
          <w:rFonts w:hint="eastAsia" w:ascii="仿宋" w:hAnsi="仿宋" w:eastAsia="仿宋" w:cs="仿宋"/>
          <w:i w:val="0"/>
          <w:caps w:val="0"/>
          <w:color w:val="333333"/>
          <w:spacing w:val="0"/>
          <w:sz w:val="31"/>
          <w:szCs w:val="31"/>
          <w:shd w:val="clear" w:fill="FFFFFF"/>
          <w:lang w:val="en-US"/>
        </w:rPr>
        <w:t>0.5</w:t>
      </w:r>
      <w:r>
        <w:rPr>
          <w:rFonts w:hint="eastAsia" w:ascii="仿宋" w:hAnsi="仿宋" w:eastAsia="仿宋" w:cs="仿宋"/>
          <w:i w:val="0"/>
          <w:caps w:val="0"/>
          <w:color w:val="333333"/>
          <w:spacing w:val="0"/>
          <w:sz w:val="31"/>
          <w:szCs w:val="31"/>
          <w:shd w:val="clear" w:fill="FFFFFF"/>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480"/>
        <w:rPr>
          <w:color w:val="333333"/>
          <w:sz w:val="21"/>
          <w:szCs w:val="21"/>
        </w:rPr>
      </w:pPr>
      <w:r>
        <w:rPr>
          <w:rFonts w:hint="eastAsia" w:ascii="仿宋" w:hAnsi="仿宋" w:eastAsia="仿宋" w:cs="仿宋"/>
          <w:i w:val="0"/>
          <w:caps w:val="0"/>
          <w:color w:val="333333"/>
          <w:spacing w:val="0"/>
          <w:sz w:val="31"/>
          <w:szCs w:val="31"/>
          <w:shd w:val="clear" w:fill="FFFFFF"/>
        </w:rPr>
        <w:t>署名与简介必须真实，否则不计分。用稿通知不作为科研加分的依据。学术论文要与本专业相关，具体由学院推免工作小组认定。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480"/>
        <w:rPr>
          <w:color w:val="333333"/>
          <w:sz w:val="21"/>
          <w:szCs w:val="21"/>
        </w:rPr>
      </w:pPr>
      <w:r>
        <w:rPr>
          <w:rFonts w:hint="eastAsia" w:ascii="仿宋" w:hAnsi="仿宋" w:eastAsia="仿宋" w:cs="仿宋"/>
          <w:i w:val="0"/>
          <w:caps w:val="0"/>
          <w:color w:val="333333"/>
          <w:spacing w:val="0"/>
          <w:sz w:val="31"/>
          <w:szCs w:val="31"/>
          <w:shd w:val="clear" w:fill="FFFFFF"/>
        </w:rPr>
        <w:t>论文在“中国知网”大学生论文检测系统检测文字复制比在排除自引率（即引述作者自己发表的文章所占比例）之后，不得超过</w:t>
      </w:r>
      <w:r>
        <w:rPr>
          <w:rFonts w:hint="eastAsia" w:ascii="仿宋" w:hAnsi="仿宋" w:eastAsia="仿宋" w:cs="仿宋"/>
          <w:i w:val="0"/>
          <w:caps w:val="0"/>
          <w:color w:val="333333"/>
          <w:spacing w:val="0"/>
          <w:sz w:val="31"/>
          <w:szCs w:val="31"/>
          <w:shd w:val="clear" w:fill="FFFFFF"/>
          <w:lang w:val="en-US"/>
        </w:rPr>
        <w:t>15%</w:t>
      </w:r>
      <w:r>
        <w:rPr>
          <w:rFonts w:hint="eastAsia" w:ascii="仿宋" w:hAnsi="仿宋" w:eastAsia="仿宋" w:cs="仿宋"/>
          <w:i w:val="0"/>
          <w:caps w:val="0"/>
          <w:color w:val="333333"/>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480"/>
        <w:rPr>
          <w:color w:val="333333"/>
          <w:sz w:val="21"/>
          <w:szCs w:val="21"/>
        </w:rPr>
      </w:pPr>
      <w:r>
        <w:rPr>
          <w:rFonts w:hint="eastAsia" w:ascii="仿宋" w:hAnsi="仿宋" w:eastAsia="仿宋" w:cs="仿宋"/>
          <w:i w:val="0"/>
          <w:caps w:val="0"/>
          <w:color w:val="333333"/>
          <w:spacing w:val="0"/>
          <w:sz w:val="31"/>
          <w:szCs w:val="31"/>
          <w:shd w:val="clear" w:fill="FFFFFF"/>
        </w:rPr>
        <w:t>（三）社会实践加分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480"/>
        <w:rPr>
          <w:color w:val="333333"/>
          <w:sz w:val="21"/>
          <w:szCs w:val="21"/>
        </w:rPr>
      </w:pPr>
      <w:r>
        <w:rPr>
          <w:rFonts w:hint="eastAsia" w:ascii="仿宋" w:hAnsi="仿宋" w:eastAsia="仿宋" w:cs="仿宋"/>
          <w:i w:val="0"/>
          <w:caps w:val="0"/>
          <w:color w:val="333333"/>
          <w:spacing w:val="0"/>
          <w:sz w:val="31"/>
          <w:szCs w:val="31"/>
          <w:shd w:val="clear" w:fill="FFFFFF"/>
        </w:rPr>
        <w:t>国家级优秀团队、优秀成果，主持人奖励</w:t>
      </w:r>
      <w:r>
        <w:rPr>
          <w:rFonts w:hint="eastAsia" w:ascii="仿宋" w:hAnsi="仿宋" w:eastAsia="仿宋" w:cs="仿宋"/>
          <w:i w:val="0"/>
          <w:caps w:val="0"/>
          <w:color w:val="333333"/>
          <w:spacing w:val="0"/>
          <w:sz w:val="31"/>
          <w:szCs w:val="31"/>
          <w:shd w:val="clear" w:fill="FFFFFF"/>
          <w:lang w:val="en-US"/>
        </w:rPr>
        <w:t>5</w:t>
      </w:r>
      <w:r>
        <w:rPr>
          <w:rFonts w:hint="eastAsia" w:ascii="仿宋" w:hAnsi="仿宋" w:eastAsia="仿宋" w:cs="仿宋"/>
          <w:i w:val="0"/>
          <w:caps w:val="0"/>
          <w:color w:val="333333"/>
          <w:spacing w:val="0"/>
          <w:sz w:val="31"/>
          <w:szCs w:val="31"/>
          <w:shd w:val="clear" w:fill="FFFFFF"/>
        </w:rPr>
        <w:t>人，团队主要成员减半；先进个人奖励</w:t>
      </w:r>
      <w:r>
        <w:rPr>
          <w:rFonts w:hint="eastAsia" w:ascii="仿宋" w:hAnsi="仿宋" w:eastAsia="仿宋" w:cs="仿宋"/>
          <w:i w:val="0"/>
          <w:caps w:val="0"/>
          <w:color w:val="333333"/>
          <w:spacing w:val="0"/>
          <w:sz w:val="31"/>
          <w:szCs w:val="31"/>
          <w:shd w:val="clear" w:fill="FFFFFF"/>
          <w:lang w:val="en-US"/>
        </w:rPr>
        <w:t>5</w:t>
      </w:r>
      <w:r>
        <w:rPr>
          <w:rFonts w:hint="eastAsia" w:ascii="仿宋" w:hAnsi="仿宋" w:eastAsia="仿宋" w:cs="仿宋"/>
          <w:i w:val="0"/>
          <w:caps w:val="0"/>
          <w:color w:val="333333"/>
          <w:spacing w:val="0"/>
          <w:sz w:val="31"/>
          <w:szCs w:val="31"/>
          <w:shd w:val="clear" w:fill="FFFFFF"/>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480"/>
        <w:rPr>
          <w:color w:val="333333"/>
          <w:sz w:val="21"/>
          <w:szCs w:val="21"/>
        </w:rPr>
      </w:pPr>
      <w:r>
        <w:rPr>
          <w:rFonts w:hint="eastAsia" w:ascii="仿宋" w:hAnsi="仿宋" w:eastAsia="仿宋" w:cs="仿宋"/>
          <w:i w:val="0"/>
          <w:caps w:val="0"/>
          <w:color w:val="333333"/>
          <w:spacing w:val="0"/>
          <w:sz w:val="31"/>
          <w:szCs w:val="31"/>
          <w:shd w:val="clear" w:fill="FFFFFF"/>
        </w:rPr>
        <w:t>省级优秀团队、优秀成果，主持人奖励</w:t>
      </w:r>
      <w:r>
        <w:rPr>
          <w:rFonts w:hint="eastAsia" w:ascii="仿宋" w:hAnsi="仿宋" w:eastAsia="仿宋" w:cs="仿宋"/>
          <w:i w:val="0"/>
          <w:caps w:val="0"/>
          <w:color w:val="333333"/>
          <w:spacing w:val="0"/>
          <w:sz w:val="31"/>
          <w:szCs w:val="31"/>
          <w:shd w:val="clear" w:fill="FFFFFF"/>
          <w:lang w:val="en-US"/>
        </w:rPr>
        <w:t>4</w:t>
      </w:r>
      <w:r>
        <w:rPr>
          <w:rFonts w:hint="eastAsia" w:ascii="仿宋" w:hAnsi="仿宋" w:eastAsia="仿宋" w:cs="仿宋"/>
          <w:i w:val="0"/>
          <w:caps w:val="0"/>
          <w:color w:val="333333"/>
          <w:spacing w:val="0"/>
          <w:sz w:val="31"/>
          <w:szCs w:val="31"/>
          <w:shd w:val="clear" w:fill="FFFFFF"/>
        </w:rPr>
        <w:t>分，团队主要成员减半；先进个人奖励</w:t>
      </w:r>
      <w:r>
        <w:rPr>
          <w:rFonts w:hint="eastAsia" w:ascii="仿宋" w:hAnsi="仿宋" w:eastAsia="仿宋" w:cs="仿宋"/>
          <w:i w:val="0"/>
          <w:caps w:val="0"/>
          <w:color w:val="333333"/>
          <w:spacing w:val="0"/>
          <w:sz w:val="31"/>
          <w:szCs w:val="31"/>
          <w:shd w:val="clear" w:fill="FFFFFF"/>
          <w:lang w:val="en-US"/>
        </w:rPr>
        <w:t>4</w:t>
      </w:r>
      <w:r>
        <w:rPr>
          <w:rFonts w:hint="eastAsia" w:ascii="仿宋" w:hAnsi="仿宋" w:eastAsia="仿宋" w:cs="仿宋"/>
          <w:i w:val="0"/>
          <w:caps w:val="0"/>
          <w:color w:val="333333"/>
          <w:spacing w:val="0"/>
          <w:sz w:val="31"/>
          <w:szCs w:val="31"/>
          <w:shd w:val="clear" w:fill="FFFFFF"/>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480"/>
        <w:rPr>
          <w:color w:val="333333"/>
          <w:sz w:val="21"/>
          <w:szCs w:val="21"/>
        </w:rPr>
      </w:pPr>
      <w:r>
        <w:rPr>
          <w:rFonts w:hint="eastAsia" w:ascii="仿宋" w:hAnsi="仿宋" w:eastAsia="仿宋" w:cs="仿宋"/>
          <w:i w:val="0"/>
          <w:caps w:val="0"/>
          <w:color w:val="333333"/>
          <w:spacing w:val="0"/>
          <w:sz w:val="31"/>
          <w:szCs w:val="31"/>
          <w:shd w:val="clear" w:fill="FFFFFF"/>
        </w:rPr>
        <w:t>校级优秀团队、优秀成果，主持人奖励</w:t>
      </w:r>
      <w:r>
        <w:rPr>
          <w:rFonts w:hint="eastAsia" w:ascii="仿宋" w:hAnsi="仿宋" w:eastAsia="仿宋" w:cs="仿宋"/>
          <w:i w:val="0"/>
          <w:caps w:val="0"/>
          <w:color w:val="333333"/>
          <w:spacing w:val="0"/>
          <w:sz w:val="31"/>
          <w:szCs w:val="31"/>
          <w:shd w:val="clear" w:fill="FFFFFF"/>
          <w:lang w:val="en-US"/>
        </w:rPr>
        <w:t>3</w:t>
      </w:r>
      <w:r>
        <w:rPr>
          <w:rFonts w:hint="eastAsia" w:ascii="仿宋" w:hAnsi="仿宋" w:eastAsia="仿宋" w:cs="仿宋"/>
          <w:i w:val="0"/>
          <w:caps w:val="0"/>
          <w:color w:val="333333"/>
          <w:spacing w:val="0"/>
          <w:sz w:val="31"/>
          <w:szCs w:val="31"/>
          <w:shd w:val="clear" w:fill="FFFFFF"/>
        </w:rPr>
        <w:t>分，团队主要成员减半；先进个人奖励</w:t>
      </w:r>
      <w:r>
        <w:rPr>
          <w:rFonts w:hint="eastAsia" w:ascii="仿宋" w:hAnsi="仿宋" w:eastAsia="仿宋" w:cs="仿宋"/>
          <w:i w:val="0"/>
          <w:caps w:val="0"/>
          <w:color w:val="333333"/>
          <w:spacing w:val="0"/>
          <w:sz w:val="31"/>
          <w:szCs w:val="31"/>
          <w:shd w:val="clear" w:fill="FFFFFF"/>
          <w:lang w:val="en-US"/>
        </w:rPr>
        <w:t>3</w:t>
      </w:r>
      <w:r>
        <w:rPr>
          <w:rFonts w:hint="eastAsia" w:ascii="仿宋" w:hAnsi="仿宋" w:eastAsia="仿宋" w:cs="仿宋"/>
          <w:i w:val="0"/>
          <w:caps w:val="0"/>
          <w:color w:val="333333"/>
          <w:spacing w:val="0"/>
          <w:sz w:val="31"/>
          <w:szCs w:val="31"/>
          <w:shd w:val="clear" w:fill="FFFFFF"/>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（四）学科及文体竞赛加分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国家级竞赛个人一、二、三等奖获得者</w:t>
      </w:r>
      <w:r>
        <w:rPr>
          <w:rFonts w:hint="eastAsia" w:ascii="仿宋" w:hAnsi="仿宋" w:eastAsia="仿宋" w:cs="仿宋"/>
          <w:i w:val="0"/>
          <w:caps w:val="0"/>
          <w:color w:val="333333"/>
          <w:spacing w:val="0"/>
          <w:sz w:val="31"/>
          <w:szCs w:val="31"/>
          <w:shd w:val="clear" w:fill="FFFFFF"/>
          <w:lang w:val="en-US"/>
        </w:rPr>
        <w:t>,</w:t>
      </w:r>
      <w:r>
        <w:rPr>
          <w:rFonts w:hint="eastAsia" w:ascii="仿宋" w:hAnsi="仿宋" w:eastAsia="仿宋" w:cs="仿宋"/>
          <w:i w:val="0"/>
          <w:caps w:val="0"/>
          <w:color w:val="333333"/>
          <w:spacing w:val="0"/>
          <w:sz w:val="31"/>
          <w:szCs w:val="31"/>
          <w:shd w:val="clear" w:fill="FFFFFF"/>
        </w:rPr>
        <w:t>分别奖励</w:t>
      </w:r>
      <w:r>
        <w:rPr>
          <w:rFonts w:hint="eastAsia" w:ascii="仿宋" w:hAnsi="仿宋" w:eastAsia="仿宋" w:cs="仿宋"/>
          <w:i w:val="0"/>
          <w:caps w:val="0"/>
          <w:color w:val="333333"/>
          <w:spacing w:val="0"/>
          <w:sz w:val="31"/>
          <w:szCs w:val="31"/>
          <w:shd w:val="clear" w:fill="FFFFFF"/>
          <w:lang w:val="en-US"/>
        </w:rPr>
        <w:t>5</w:t>
      </w:r>
      <w:r>
        <w:rPr>
          <w:rFonts w:hint="eastAsia" w:ascii="仿宋" w:hAnsi="仿宋" w:eastAsia="仿宋" w:cs="仿宋"/>
          <w:i w:val="0"/>
          <w:caps w:val="0"/>
          <w:color w:val="333333"/>
          <w:spacing w:val="0"/>
          <w:sz w:val="31"/>
          <w:szCs w:val="31"/>
          <w:shd w:val="clear" w:fill="FFFFFF"/>
        </w:rPr>
        <w:t>分、</w:t>
      </w:r>
      <w:r>
        <w:rPr>
          <w:rFonts w:hint="eastAsia" w:ascii="仿宋" w:hAnsi="仿宋" w:eastAsia="仿宋" w:cs="仿宋"/>
          <w:i w:val="0"/>
          <w:caps w:val="0"/>
          <w:color w:val="333333"/>
          <w:spacing w:val="0"/>
          <w:sz w:val="31"/>
          <w:szCs w:val="31"/>
          <w:shd w:val="clear" w:fill="FFFFFF"/>
          <w:lang w:val="en-US"/>
        </w:rPr>
        <w:t>4</w:t>
      </w:r>
      <w:r>
        <w:rPr>
          <w:rFonts w:hint="eastAsia" w:ascii="仿宋" w:hAnsi="仿宋" w:eastAsia="仿宋" w:cs="仿宋"/>
          <w:i w:val="0"/>
          <w:caps w:val="0"/>
          <w:color w:val="333333"/>
          <w:spacing w:val="0"/>
          <w:sz w:val="31"/>
          <w:szCs w:val="31"/>
          <w:shd w:val="clear" w:fill="FFFFFF"/>
        </w:rPr>
        <w:t>分、</w:t>
      </w:r>
      <w:r>
        <w:rPr>
          <w:rFonts w:hint="eastAsia" w:ascii="仿宋" w:hAnsi="仿宋" w:eastAsia="仿宋" w:cs="仿宋"/>
          <w:i w:val="0"/>
          <w:caps w:val="0"/>
          <w:color w:val="333333"/>
          <w:spacing w:val="0"/>
          <w:sz w:val="31"/>
          <w:szCs w:val="31"/>
          <w:shd w:val="clear" w:fill="FFFFFF"/>
          <w:lang w:val="en-US"/>
        </w:rPr>
        <w:t>3</w:t>
      </w:r>
      <w:r>
        <w:rPr>
          <w:rFonts w:hint="eastAsia" w:ascii="仿宋" w:hAnsi="仿宋" w:eastAsia="仿宋" w:cs="仿宋"/>
          <w:i w:val="0"/>
          <w:caps w:val="0"/>
          <w:color w:val="333333"/>
          <w:spacing w:val="0"/>
          <w:sz w:val="31"/>
          <w:szCs w:val="31"/>
          <w:shd w:val="clear" w:fill="FFFFFF"/>
        </w:rPr>
        <w:t>分，团体一、二、三等奖者，主要成员分别奖励</w:t>
      </w:r>
      <w:r>
        <w:rPr>
          <w:rFonts w:hint="eastAsia" w:ascii="仿宋" w:hAnsi="仿宋" w:eastAsia="仿宋" w:cs="仿宋"/>
          <w:i w:val="0"/>
          <w:caps w:val="0"/>
          <w:color w:val="333333"/>
          <w:spacing w:val="0"/>
          <w:sz w:val="31"/>
          <w:szCs w:val="31"/>
          <w:shd w:val="clear" w:fill="FFFFFF"/>
          <w:lang w:val="en-US"/>
        </w:rPr>
        <w:t>4</w:t>
      </w:r>
      <w:r>
        <w:rPr>
          <w:rFonts w:hint="eastAsia" w:ascii="仿宋" w:hAnsi="仿宋" w:eastAsia="仿宋" w:cs="仿宋"/>
          <w:i w:val="0"/>
          <w:caps w:val="0"/>
          <w:color w:val="333333"/>
          <w:spacing w:val="0"/>
          <w:sz w:val="31"/>
          <w:szCs w:val="31"/>
          <w:shd w:val="clear" w:fill="FFFFFF"/>
        </w:rPr>
        <w:t>分、</w:t>
      </w:r>
      <w:r>
        <w:rPr>
          <w:rFonts w:hint="eastAsia" w:ascii="仿宋" w:hAnsi="仿宋" w:eastAsia="仿宋" w:cs="仿宋"/>
          <w:i w:val="0"/>
          <w:caps w:val="0"/>
          <w:color w:val="333333"/>
          <w:spacing w:val="0"/>
          <w:sz w:val="31"/>
          <w:szCs w:val="31"/>
          <w:shd w:val="clear" w:fill="FFFFFF"/>
          <w:lang w:val="en-US"/>
        </w:rPr>
        <w:t>3</w:t>
      </w:r>
      <w:r>
        <w:rPr>
          <w:rFonts w:hint="eastAsia" w:ascii="仿宋" w:hAnsi="仿宋" w:eastAsia="仿宋" w:cs="仿宋"/>
          <w:i w:val="0"/>
          <w:caps w:val="0"/>
          <w:color w:val="333333"/>
          <w:spacing w:val="0"/>
          <w:sz w:val="31"/>
          <w:szCs w:val="31"/>
          <w:shd w:val="clear" w:fill="FFFFFF"/>
        </w:rPr>
        <w:t>分、</w:t>
      </w:r>
      <w:r>
        <w:rPr>
          <w:rFonts w:hint="eastAsia" w:ascii="仿宋" w:hAnsi="仿宋" w:eastAsia="仿宋" w:cs="仿宋"/>
          <w:i w:val="0"/>
          <w:caps w:val="0"/>
          <w:color w:val="333333"/>
          <w:spacing w:val="0"/>
          <w:sz w:val="31"/>
          <w:szCs w:val="31"/>
          <w:shd w:val="clear" w:fill="FFFFFF"/>
          <w:lang w:val="en-US"/>
        </w:rPr>
        <w:t>2</w:t>
      </w:r>
      <w:r>
        <w:rPr>
          <w:rFonts w:hint="eastAsia" w:ascii="仿宋" w:hAnsi="仿宋" w:eastAsia="仿宋" w:cs="仿宋"/>
          <w:i w:val="0"/>
          <w:caps w:val="0"/>
          <w:color w:val="333333"/>
          <w:spacing w:val="0"/>
          <w:sz w:val="31"/>
          <w:szCs w:val="31"/>
          <w:shd w:val="clear" w:fill="FFFFFF"/>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省级竞赛个人一、二、三等奖获得者，分别奖励</w:t>
      </w:r>
      <w:r>
        <w:rPr>
          <w:rFonts w:hint="eastAsia" w:ascii="仿宋" w:hAnsi="仿宋" w:eastAsia="仿宋" w:cs="仿宋"/>
          <w:i w:val="0"/>
          <w:caps w:val="0"/>
          <w:color w:val="333333"/>
          <w:spacing w:val="0"/>
          <w:sz w:val="31"/>
          <w:szCs w:val="31"/>
          <w:shd w:val="clear" w:fill="FFFFFF"/>
          <w:lang w:val="en-US"/>
        </w:rPr>
        <w:t>4</w:t>
      </w:r>
      <w:r>
        <w:rPr>
          <w:rFonts w:hint="eastAsia" w:ascii="仿宋" w:hAnsi="仿宋" w:eastAsia="仿宋" w:cs="仿宋"/>
          <w:i w:val="0"/>
          <w:caps w:val="0"/>
          <w:color w:val="333333"/>
          <w:spacing w:val="0"/>
          <w:sz w:val="31"/>
          <w:szCs w:val="31"/>
          <w:shd w:val="clear" w:fill="FFFFFF"/>
        </w:rPr>
        <w:t>分、</w:t>
      </w:r>
      <w:r>
        <w:rPr>
          <w:rFonts w:hint="eastAsia" w:ascii="仿宋" w:hAnsi="仿宋" w:eastAsia="仿宋" w:cs="仿宋"/>
          <w:i w:val="0"/>
          <w:caps w:val="0"/>
          <w:color w:val="333333"/>
          <w:spacing w:val="0"/>
          <w:sz w:val="31"/>
          <w:szCs w:val="31"/>
          <w:shd w:val="clear" w:fill="FFFFFF"/>
          <w:lang w:val="en-US"/>
        </w:rPr>
        <w:t>3</w:t>
      </w:r>
      <w:r>
        <w:rPr>
          <w:rFonts w:hint="eastAsia" w:ascii="仿宋" w:hAnsi="仿宋" w:eastAsia="仿宋" w:cs="仿宋"/>
          <w:i w:val="0"/>
          <w:caps w:val="0"/>
          <w:color w:val="333333"/>
          <w:spacing w:val="0"/>
          <w:sz w:val="31"/>
          <w:szCs w:val="31"/>
          <w:shd w:val="clear" w:fill="FFFFFF"/>
        </w:rPr>
        <w:t>分、</w:t>
      </w:r>
      <w:r>
        <w:rPr>
          <w:rFonts w:hint="eastAsia" w:ascii="仿宋" w:hAnsi="仿宋" w:eastAsia="仿宋" w:cs="仿宋"/>
          <w:i w:val="0"/>
          <w:caps w:val="0"/>
          <w:color w:val="333333"/>
          <w:spacing w:val="0"/>
          <w:sz w:val="31"/>
          <w:szCs w:val="31"/>
          <w:shd w:val="clear" w:fill="FFFFFF"/>
          <w:lang w:val="en-US"/>
        </w:rPr>
        <w:t>2</w:t>
      </w:r>
      <w:r>
        <w:rPr>
          <w:rFonts w:hint="eastAsia" w:ascii="仿宋" w:hAnsi="仿宋" w:eastAsia="仿宋" w:cs="仿宋"/>
          <w:i w:val="0"/>
          <w:caps w:val="0"/>
          <w:color w:val="333333"/>
          <w:spacing w:val="0"/>
          <w:sz w:val="31"/>
          <w:szCs w:val="31"/>
          <w:shd w:val="clear" w:fill="FFFFFF"/>
        </w:rPr>
        <w:t>分，团体一、二、三等奖获得者</w:t>
      </w:r>
      <w:r>
        <w:rPr>
          <w:rFonts w:hint="eastAsia" w:ascii="仿宋" w:hAnsi="仿宋" w:eastAsia="仿宋" w:cs="仿宋"/>
          <w:i w:val="0"/>
          <w:caps w:val="0"/>
          <w:color w:val="333333"/>
          <w:spacing w:val="0"/>
          <w:sz w:val="31"/>
          <w:szCs w:val="31"/>
          <w:shd w:val="clear" w:fill="FFFFFF"/>
          <w:lang w:val="en-US"/>
        </w:rPr>
        <w:t>,</w:t>
      </w:r>
      <w:r>
        <w:rPr>
          <w:rFonts w:hint="eastAsia" w:ascii="仿宋" w:hAnsi="仿宋" w:eastAsia="仿宋" w:cs="仿宋"/>
          <w:i w:val="0"/>
          <w:caps w:val="0"/>
          <w:color w:val="333333"/>
          <w:spacing w:val="0"/>
          <w:sz w:val="31"/>
          <w:szCs w:val="31"/>
          <w:shd w:val="clear" w:fill="FFFFFF"/>
        </w:rPr>
        <w:t>主要成员分别奖励</w:t>
      </w:r>
      <w:r>
        <w:rPr>
          <w:rFonts w:hint="eastAsia" w:ascii="仿宋" w:hAnsi="仿宋" w:eastAsia="仿宋" w:cs="仿宋"/>
          <w:i w:val="0"/>
          <w:caps w:val="0"/>
          <w:color w:val="333333"/>
          <w:spacing w:val="0"/>
          <w:sz w:val="31"/>
          <w:szCs w:val="31"/>
          <w:shd w:val="clear" w:fill="FFFFFF"/>
          <w:lang w:val="en-US"/>
        </w:rPr>
        <w:t>3</w:t>
      </w:r>
      <w:r>
        <w:rPr>
          <w:rFonts w:hint="eastAsia" w:ascii="仿宋" w:hAnsi="仿宋" w:eastAsia="仿宋" w:cs="仿宋"/>
          <w:i w:val="0"/>
          <w:caps w:val="0"/>
          <w:color w:val="333333"/>
          <w:spacing w:val="0"/>
          <w:sz w:val="31"/>
          <w:szCs w:val="31"/>
          <w:shd w:val="clear" w:fill="FFFFFF"/>
        </w:rPr>
        <w:t>分、</w:t>
      </w:r>
      <w:r>
        <w:rPr>
          <w:rFonts w:hint="eastAsia" w:ascii="仿宋" w:hAnsi="仿宋" w:eastAsia="仿宋" w:cs="仿宋"/>
          <w:i w:val="0"/>
          <w:caps w:val="0"/>
          <w:color w:val="333333"/>
          <w:spacing w:val="0"/>
          <w:sz w:val="31"/>
          <w:szCs w:val="31"/>
          <w:shd w:val="clear" w:fill="FFFFFF"/>
          <w:lang w:val="en-US"/>
        </w:rPr>
        <w:t>2</w:t>
      </w:r>
      <w:r>
        <w:rPr>
          <w:rFonts w:hint="eastAsia" w:ascii="仿宋" w:hAnsi="仿宋" w:eastAsia="仿宋" w:cs="仿宋"/>
          <w:i w:val="0"/>
          <w:caps w:val="0"/>
          <w:color w:val="333333"/>
          <w:spacing w:val="0"/>
          <w:sz w:val="31"/>
          <w:szCs w:val="31"/>
          <w:shd w:val="clear" w:fill="FFFFFF"/>
        </w:rPr>
        <w:t>分、</w:t>
      </w:r>
      <w:r>
        <w:rPr>
          <w:rFonts w:hint="eastAsia" w:ascii="仿宋" w:hAnsi="仿宋" w:eastAsia="仿宋" w:cs="仿宋"/>
          <w:i w:val="0"/>
          <w:caps w:val="0"/>
          <w:color w:val="333333"/>
          <w:spacing w:val="0"/>
          <w:sz w:val="31"/>
          <w:szCs w:val="31"/>
          <w:shd w:val="clear" w:fill="FFFFFF"/>
          <w:lang w:val="en-US"/>
        </w:rPr>
        <w:t>1</w:t>
      </w:r>
      <w:r>
        <w:rPr>
          <w:rFonts w:hint="eastAsia" w:ascii="仿宋" w:hAnsi="仿宋" w:eastAsia="仿宋" w:cs="仿宋"/>
          <w:i w:val="0"/>
          <w:caps w:val="0"/>
          <w:color w:val="333333"/>
          <w:spacing w:val="0"/>
          <w:sz w:val="31"/>
          <w:szCs w:val="31"/>
          <w:shd w:val="clear" w:fill="FFFFFF"/>
        </w:rPr>
        <w:t>分。国家一级学会举办的学科竞赛，视作省级</w:t>
      </w:r>
      <w:r>
        <w:rPr>
          <w:rFonts w:hint="eastAsia" w:ascii="仿宋" w:hAnsi="仿宋" w:eastAsia="仿宋" w:cs="仿宋"/>
          <w:i w:val="0"/>
          <w:caps w:val="0"/>
          <w:color w:val="333333"/>
          <w:spacing w:val="0"/>
          <w:sz w:val="31"/>
          <w:szCs w:val="31"/>
          <w:shd w:val="clear" w:fill="FFFFFF"/>
          <w:lang w:val="en-US"/>
        </w:rPr>
        <w:t>(</w:t>
      </w:r>
      <w:r>
        <w:rPr>
          <w:rFonts w:hint="eastAsia" w:ascii="仿宋" w:hAnsi="仿宋" w:eastAsia="仿宋" w:cs="仿宋"/>
          <w:i w:val="0"/>
          <w:caps w:val="0"/>
          <w:color w:val="333333"/>
          <w:spacing w:val="0"/>
          <w:sz w:val="31"/>
          <w:szCs w:val="31"/>
          <w:shd w:val="clear" w:fill="FFFFFF"/>
        </w:rPr>
        <w:t>国家一级学会以中华人民共和国国家一级学会目录为最终依据）。校级竞赛个人一、二、三等奖获得者，分别奖励</w:t>
      </w:r>
      <w:r>
        <w:rPr>
          <w:rFonts w:hint="eastAsia" w:ascii="仿宋" w:hAnsi="仿宋" w:eastAsia="仿宋" w:cs="仿宋"/>
          <w:i w:val="0"/>
          <w:caps w:val="0"/>
          <w:color w:val="333333"/>
          <w:spacing w:val="0"/>
          <w:sz w:val="31"/>
          <w:szCs w:val="31"/>
          <w:shd w:val="clear" w:fill="FFFFFF"/>
          <w:lang w:val="en-US"/>
        </w:rPr>
        <w:t>3</w:t>
      </w:r>
      <w:r>
        <w:rPr>
          <w:rFonts w:hint="eastAsia" w:ascii="仿宋" w:hAnsi="仿宋" w:eastAsia="仿宋" w:cs="仿宋"/>
          <w:i w:val="0"/>
          <w:caps w:val="0"/>
          <w:color w:val="333333"/>
          <w:spacing w:val="0"/>
          <w:sz w:val="31"/>
          <w:szCs w:val="31"/>
          <w:shd w:val="clear" w:fill="FFFFFF"/>
        </w:rPr>
        <w:t>分、</w:t>
      </w:r>
      <w:r>
        <w:rPr>
          <w:rFonts w:hint="eastAsia" w:ascii="仿宋" w:hAnsi="仿宋" w:eastAsia="仿宋" w:cs="仿宋"/>
          <w:i w:val="0"/>
          <w:caps w:val="0"/>
          <w:color w:val="333333"/>
          <w:spacing w:val="0"/>
          <w:sz w:val="31"/>
          <w:szCs w:val="31"/>
          <w:shd w:val="clear" w:fill="FFFFFF"/>
          <w:lang w:val="en-US"/>
        </w:rPr>
        <w:t>2</w:t>
      </w:r>
      <w:r>
        <w:rPr>
          <w:rFonts w:hint="eastAsia" w:ascii="仿宋" w:hAnsi="仿宋" w:eastAsia="仿宋" w:cs="仿宋"/>
          <w:i w:val="0"/>
          <w:caps w:val="0"/>
          <w:color w:val="333333"/>
          <w:spacing w:val="0"/>
          <w:sz w:val="31"/>
          <w:szCs w:val="31"/>
          <w:shd w:val="clear" w:fill="FFFFFF"/>
        </w:rPr>
        <w:t>分、</w:t>
      </w:r>
      <w:r>
        <w:rPr>
          <w:rFonts w:hint="eastAsia" w:ascii="仿宋" w:hAnsi="仿宋" w:eastAsia="仿宋" w:cs="仿宋"/>
          <w:i w:val="0"/>
          <w:caps w:val="0"/>
          <w:color w:val="333333"/>
          <w:spacing w:val="0"/>
          <w:sz w:val="31"/>
          <w:szCs w:val="31"/>
          <w:shd w:val="clear" w:fill="FFFFFF"/>
          <w:lang w:val="en-US"/>
        </w:rPr>
        <w:t>1</w:t>
      </w:r>
      <w:r>
        <w:rPr>
          <w:rFonts w:hint="eastAsia" w:ascii="仿宋" w:hAnsi="仿宋" w:eastAsia="仿宋" w:cs="仿宋"/>
          <w:i w:val="0"/>
          <w:caps w:val="0"/>
          <w:color w:val="333333"/>
          <w:spacing w:val="0"/>
          <w:sz w:val="31"/>
          <w:szCs w:val="31"/>
          <w:shd w:val="clear" w:fill="FFFFFF"/>
        </w:rPr>
        <w:t>分，团体一、二、三等奖获得者</w:t>
      </w:r>
      <w:r>
        <w:rPr>
          <w:rFonts w:hint="eastAsia" w:ascii="仿宋" w:hAnsi="仿宋" w:eastAsia="仿宋" w:cs="仿宋"/>
          <w:i w:val="0"/>
          <w:caps w:val="0"/>
          <w:color w:val="333333"/>
          <w:spacing w:val="0"/>
          <w:sz w:val="31"/>
          <w:szCs w:val="31"/>
          <w:shd w:val="clear" w:fill="FFFFFF"/>
          <w:lang w:val="en-US"/>
        </w:rPr>
        <w:t>,</w:t>
      </w:r>
      <w:r>
        <w:rPr>
          <w:rFonts w:hint="eastAsia" w:ascii="仿宋" w:hAnsi="仿宋" w:eastAsia="仿宋" w:cs="仿宋"/>
          <w:i w:val="0"/>
          <w:caps w:val="0"/>
          <w:color w:val="333333"/>
          <w:spacing w:val="0"/>
          <w:sz w:val="31"/>
          <w:szCs w:val="31"/>
          <w:shd w:val="clear" w:fill="FFFFFF"/>
        </w:rPr>
        <w:t>主要成员分别奖励</w:t>
      </w:r>
      <w:r>
        <w:rPr>
          <w:rFonts w:hint="eastAsia" w:ascii="仿宋" w:hAnsi="仿宋" w:eastAsia="仿宋" w:cs="仿宋"/>
          <w:i w:val="0"/>
          <w:caps w:val="0"/>
          <w:color w:val="333333"/>
          <w:spacing w:val="0"/>
          <w:sz w:val="31"/>
          <w:szCs w:val="31"/>
          <w:shd w:val="clear" w:fill="FFFFFF"/>
          <w:lang w:val="en-US"/>
        </w:rPr>
        <w:t>2</w:t>
      </w:r>
      <w:r>
        <w:rPr>
          <w:rFonts w:hint="eastAsia" w:ascii="仿宋" w:hAnsi="仿宋" w:eastAsia="仿宋" w:cs="仿宋"/>
          <w:i w:val="0"/>
          <w:caps w:val="0"/>
          <w:color w:val="333333"/>
          <w:spacing w:val="0"/>
          <w:sz w:val="31"/>
          <w:szCs w:val="31"/>
          <w:shd w:val="clear" w:fill="FFFFFF"/>
        </w:rPr>
        <w:t>分、</w:t>
      </w:r>
      <w:r>
        <w:rPr>
          <w:rFonts w:hint="eastAsia" w:ascii="仿宋" w:hAnsi="仿宋" w:eastAsia="仿宋" w:cs="仿宋"/>
          <w:i w:val="0"/>
          <w:caps w:val="0"/>
          <w:color w:val="333333"/>
          <w:spacing w:val="0"/>
          <w:sz w:val="31"/>
          <w:szCs w:val="31"/>
          <w:shd w:val="clear" w:fill="FFFFFF"/>
          <w:lang w:val="en-US"/>
        </w:rPr>
        <w:t>1</w:t>
      </w:r>
      <w:r>
        <w:rPr>
          <w:rFonts w:hint="eastAsia" w:ascii="仿宋" w:hAnsi="仿宋" w:eastAsia="仿宋" w:cs="仿宋"/>
          <w:i w:val="0"/>
          <w:caps w:val="0"/>
          <w:color w:val="333333"/>
          <w:spacing w:val="0"/>
          <w:sz w:val="31"/>
          <w:szCs w:val="31"/>
          <w:shd w:val="clear" w:fill="FFFFFF"/>
        </w:rPr>
        <w:t>分、</w:t>
      </w:r>
      <w:r>
        <w:rPr>
          <w:rFonts w:hint="eastAsia" w:ascii="仿宋" w:hAnsi="仿宋" w:eastAsia="仿宋" w:cs="仿宋"/>
          <w:i w:val="0"/>
          <w:caps w:val="0"/>
          <w:color w:val="333333"/>
          <w:spacing w:val="0"/>
          <w:sz w:val="31"/>
          <w:szCs w:val="31"/>
          <w:shd w:val="clear" w:fill="FFFFFF"/>
          <w:lang w:val="en-US"/>
        </w:rPr>
        <w:t>0.5</w:t>
      </w:r>
      <w:r>
        <w:rPr>
          <w:rFonts w:hint="eastAsia" w:ascii="仿宋" w:hAnsi="仿宋" w:eastAsia="仿宋" w:cs="仿宋"/>
          <w:i w:val="0"/>
          <w:caps w:val="0"/>
          <w:color w:val="333333"/>
          <w:spacing w:val="0"/>
          <w:sz w:val="31"/>
          <w:szCs w:val="31"/>
          <w:shd w:val="clear" w:fill="FFFFFF"/>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各类竞赛取前八名的活动按照名次划分相应的一、二、三等奖，具体划分如下：</w:t>
      </w:r>
      <w:r>
        <w:rPr>
          <w:rFonts w:hint="eastAsia" w:ascii="仿宋" w:hAnsi="仿宋" w:eastAsia="仿宋" w:cs="仿宋"/>
          <w:i w:val="0"/>
          <w:caps w:val="0"/>
          <w:color w:val="333333"/>
          <w:spacing w:val="0"/>
          <w:sz w:val="31"/>
          <w:szCs w:val="31"/>
          <w:shd w:val="clear" w:fill="FFFFFF"/>
          <w:lang w:val="en-US"/>
        </w:rPr>
        <w:t>1-3</w:t>
      </w:r>
      <w:r>
        <w:rPr>
          <w:rFonts w:hint="eastAsia" w:ascii="仿宋" w:hAnsi="仿宋" w:eastAsia="仿宋" w:cs="仿宋"/>
          <w:i w:val="0"/>
          <w:caps w:val="0"/>
          <w:color w:val="333333"/>
          <w:spacing w:val="0"/>
          <w:sz w:val="31"/>
          <w:szCs w:val="31"/>
          <w:shd w:val="clear" w:fill="FFFFFF"/>
        </w:rPr>
        <w:t>名为一等奖，</w:t>
      </w:r>
      <w:r>
        <w:rPr>
          <w:rFonts w:hint="eastAsia" w:ascii="仿宋" w:hAnsi="仿宋" w:eastAsia="仿宋" w:cs="仿宋"/>
          <w:i w:val="0"/>
          <w:caps w:val="0"/>
          <w:color w:val="333333"/>
          <w:spacing w:val="0"/>
          <w:sz w:val="31"/>
          <w:szCs w:val="31"/>
          <w:shd w:val="clear" w:fill="FFFFFF"/>
          <w:lang w:val="en-US"/>
        </w:rPr>
        <w:t>4-6</w:t>
      </w:r>
      <w:r>
        <w:rPr>
          <w:rFonts w:hint="eastAsia" w:ascii="仿宋" w:hAnsi="仿宋" w:eastAsia="仿宋" w:cs="仿宋"/>
          <w:i w:val="0"/>
          <w:caps w:val="0"/>
          <w:color w:val="333333"/>
          <w:spacing w:val="0"/>
          <w:sz w:val="31"/>
          <w:szCs w:val="31"/>
          <w:shd w:val="clear" w:fill="FFFFFF"/>
        </w:rPr>
        <w:t>名为二等奖，</w:t>
      </w:r>
      <w:r>
        <w:rPr>
          <w:rFonts w:hint="eastAsia" w:ascii="仿宋" w:hAnsi="仿宋" w:eastAsia="仿宋" w:cs="仿宋"/>
          <w:i w:val="0"/>
          <w:caps w:val="0"/>
          <w:color w:val="333333"/>
          <w:spacing w:val="0"/>
          <w:sz w:val="31"/>
          <w:szCs w:val="31"/>
          <w:shd w:val="clear" w:fill="FFFFFF"/>
          <w:lang w:val="en-US"/>
        </w:rPr>
        <w:t>7-8</w:t>
      </w:r>
      <w:r>
        <w:rPr>
          <w:rFonts w:hint="eastAsia" w:ascii="仿宋" w:hAnsi="仿宋" w:eastAsia="仿宋" w:cs="仿宋"/>
          <w:i w:val="0"/>
          <w:caps w:val="0"/>
          <w:color w:val="333333"/>
          <w:spacing w:val="0"/>
          <w:sz w:val="31"/>
          <w:szCs w:val="31"/>
          <w:shd w:val="clear" w:fill="FFFFFF"/>
        </w:rPr>
        <w:t>名为三等奖。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480"/>
        <w:rPr>
          <w:color w:val="333333"/>
          <w:sz w:val="21"/>
          <w:szCs w:val="21"/>
        </w:rPr>
      </w:pPr>
      <w:r>
        <w:rPr>
          <w:rFonts w:hint="eastAsia" w:ascii="仿宋" w:hAnsi="仿宋" w:eastAsia="仿宋" w:cs="仿宋"/>
          <w:i w:val="0"/>
          <w:caps w:val="0"/>
          <w:color w:val="333333"/>
          <w:spacing w:val="0"/>
          <w:sz w:val="31"/>
          <w:szCs w:val="31"/>
          <w:shd w:val="clear" w:fill="FFFFFF"/>
        </w:rPr>
        <w:t>上述（一）至（四）条所述奖励加分，需要有荣誉证书（原件）佐证，且荣誉证书上盖有教育部、共青团中央公章的视为“国家级”，证书上盖有湖北省教育厅、共青团湖北省委公章的视为“省级”，证书上盖有“中南财经政法大学”行政或党委公章的视为“校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（五）在校期间，获发明专利者</w:t>
      </w:r>
      <w:r>
        <w:rPr>
          <w:rFonts w:hint="eastAsia" w:ascii="仿宋" w:hAnsi="仿宋" w:eastAsia="仿宋" w:cs="仿宋"/>
          <w:i w:val="0"/>
          <w:caps w:val="0"/>
          <w:color w:val="333333"/>
          <w:spacing w:val="0"/>
          <w:sz w:val="31"/>
          <w:szCs w:val="31"/>
          <w:shd w:val="clear" w:fill="FFFFFF"/>
          <w:lang w:val="en-US"/>
        </w:rPr>
        <w:t>,</w:t>
      </w:r>
      <w:r>
        <w:rPr>
          <w:rFonts w:hint="eastAsia" w:ascii="仿宋" w:hAnsi="仿宋" w:eastAsia="仿宋" w:cs="仿宋"/>
          <w:i w:val="0"/>
          <w:caps w:val="0"/>
          <w:color w:val="333333"/>
          <w:spacing w:val="0"/>
          <w:sz w:val="31"/>
          <w:szCs w:val="31"/>
          <w:shd w:val="clear" w:fill="FFFFFF"/>
        </w:rPr>
        <w:t>奖励</w:t>
      </w:r>
      <w:r>
        <w:rPr>
          <w:rFonts w:hint="eastAsia" w:ascii="仿宋" w:hAnsi="仿宋" w:eastAsia="仿宋" w:cs="仿宋"/>
          <w:i w:val="0"/>
          <w:caps w:val="0"/>
          <w:color w:val="333333"/>
          <w:spacing w:val="0"/>
          <w:sz w:val="31"/>
          <w:szCs w:val="31"/>
          <w:shd w:val="clear" w:fill="FFFFFF"/>
          <w:lang w:val="en-US"/>
        </w:rPr>
        <w:t>10</w:t>
      </w:r>
      <w:r>
        <w:rPr>
          <w:rFonts w:hint="eastAsia" w:ascii="仿宋" w:hAnsi="仿宋" w:eastAsia="仿宋" w:cs="仿宋"/>
          <w:i w:val="0"/>
          <w:caps w:val="0"/>
          <w:color w:val="333333"/>
          <w:spacing w:val="0"/>
          <w:sz w:val="31"/>
          <w:szCs w:val="31"/>
          <w:shd w:val="clear" w:fill="FFFFFF"/>
        </w:rPr>
        <w:t>分；获实用新型专利者</w:t>
      </w:r>
      <w:r>
        <w:rPr>
          <w:rFonts w:hint="eastAsia" w:ascii="仿宋" w:hAnsi="仿宋" w:eastAsia="仿宋" w:cs="仿宋"/>
          <w:i w:val="0"/>
          <w:caps w:val="0"/>
          <w:color w:val="333333"/>
          <w:spacing w:val="0"/>
          <w:sz w:val="31"/>
          <w:szCs w:val="31"/>
          <w:shd w:val="clear" w:fill="FFFFFF"/>
          <w:lang w:val="en-US"/>
        </w:rPr>
        <w:t>,</w:t>
      </w:r>
      <w:r>
        <w:rPr>
          <w:rFonts w:hint="eastAsia" w:ascii="仿宋" w:hAnsi="仿宋" w:eastAsia="仿宋" w:cs="仿宋"/>
          <w:i w:val="0"/>
          <w:caps w:val="0"/>
          <w:color w:val="333333"/>
          <w:spacing w:val="0"/>
          <w:sz w:val="31"/>
          <w:szCs w:val="31"/>
          <w:shd w:val="clear" w:fill="FFFFFF"/>
        </w:rPr>
        <w:t>奖励</w:t>
      </w:r>
      <w:r>
        <w:rPr>
          <w:rFonts w:hint="eastAsia" w:ascii="仿宋" w:hAnsi="仿宋" w:eastAsia="仿宋" w:cs="仿宋"/>
          <w:i w:val="0"/>
          <w:caps w:val="0"/>
          <w:color w:val="333333"/>
          <w:spacing w:val="0"/>
          <w:sz w:val="31"/>
          <w:szCs w:val="31"/>
          <w:shd w:val="clear" w:fill="FFFFFF"/>
          <w:lang w:val="en-US"/>
        </w:rPr>
        <w:t>8</w:t>
      </w:r>
      <w:r>
        <w:rPr>
          <w:rFonts w:hint="eastAsia" w:ascii="仿宋" w:hAnsi="仿宋" w:eastAsia="仿宋" w:cs="仿宋"/>
          <w:i w:val="0"/>
          <w:caps w:val="0"/>
          <w:color w:val="333333"/>
          <w:spacing w:val="0"/>
          <w:sz w:val="31"/>
          <w:szCs w:val="31"/>
          <w:shd w:val="clear" w:fill="FFFFFF"/>
        </w:rPr>
        <w:t>分；获外观设计专利者，奖励</w:t>
      </w:r>
      <w:r>
        <w:rPr>
          <w:rFonts w:hint="eastAsia" w:ascii="仿宋" w:hAnsi="仿宋" w:eastAsia="仿宋" w:cs="仿宋"/>
          <w:i w:val="0"/>
          <w:caps w:val="0"/>
          <w:color w:val="333333"/>
          <w:spacing w:val="0"/>
          <w:sz w:val="31"/>
          <w:szCs w:val="31"/>
          <w:shd w:val="clear" w:fill="FFFFFF"/>
          <w:lang w:val="en-US"/>
        </w:rPr>
        <w:t>6</w:t>
      </w:r>
      <w:r>
        <w:rPr>
          <w:rFonts w:hint="eastAsia" w:ascii="仿宋" w:hAnsi="仿宋" w:eastAsia="仿宋" w:cs="仿宋"/>
          <w:i w:val="0"/>
          <w:caps w:val="0"/>
          <w:color w:val="333333"/>
          <w:spacing w:val="0"/>
          <w:sz w:val="31"/>
          <w:szCs w:val="31"/>
          <w:shd w:val="clear" w:fill="FFFFFF"/>
        </w:rPr>
        <w:t>分。加分的专利要与本专业相关，具体由学院推免工作小组认定。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480"/>
        <w:rPr>
          <w:color w:val="333333"/>
          <w:sz w:val="21"/>
          <w:szCs w:val="21"/>
        </w:rPr>
      </w:pPr>
      <w:r>
        <w:rPr>
          <w:rFonts w:hint="eastAsia" w:ascii="仿宋" w:hAnsi="仿宋" w:eastAsia="仿宋" w:cs="仿宋"/>
          <w:i w:val="0"/>
          <w:caps w:val="0"/>
          <w:color w:val="333333"/>
          <w:spacing w:val="0"/>
          <w:sz w:val="31"/>
          <w:szCs w:val="31"/>
          <w:shd w:val="clear" w:fill="FFFFFF"/>
        </w:rPr>
        <w:t>上述（一）至（五）条所述奖励加分，三个学年同一类型（奖学金、主持参加科研项目和科研成果获奖、发表论文、社会实践、学科及文体竞赛、发明专利）原则上只取一项。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学生提交的其他未明确加分事项由学院推免工作小组认定。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jc w:val="center"/>
        <w:rPr>
          <w:color w:val="333333"/>
          <w:sz w:val="21"/>
          <w:szCs w:val="21"/>
        </w:rPr>
      </w:pPr>
      <w:r>
        <w:rPr>
          <w:rStyle w:val="6"/>
          <w:rFonts w:hint="eastAsia" w:ascii="黑体" w:hAnsi="宋体" w:eastAsia="黑体" w:cs="黑体"/>
          <w:i w:val="0"/>
          <w:caps w:val="0"/>
          <w:color w:val="333333"/>
          <w:spacing w:val="0"/>
          <w:sz w:val="31"/>
          <w:szCs w:val="31"/>
          <w:shd w:val="clear" w:fill="FFFFFF"/>
        </w:rPr>
        <w:t>第五章 推免程序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Style w:val="6"/>
          <w:rFonts w:hint="eastAsia" w:ascii="仿宋" w:hAnsi="仿宋" w:eastAsia="仿宋" w:cs="仿宋"/>
          <w:i w:val="0"/>
          <w:caps w:val="0"/>
          <w:color w:val="333333"/>
          <w:spacing w:val="0"/>
          <w:sz w:val="31"/>
          <w:szCs w:val="31"/>
          <w:shd w:val="clear" w:fill="FFFFFF"/>
        </w:rPr>
        <w:t>第十六条</w:t>
      </w: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学院推免工作按以下程序进行：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（一）学院根据学校分配的指标数量，确定本年度各专业推免生名额，制定工作计划并予以公布。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（二）学院根据学校规定制定或修订推免工作实施细则（包括指标分配、各类推免生推荐标准、工作程序等），连同学院推免工作小组名单在本学院网站公布并报教务部备案。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（三）符合申请条件的学生，向学院提交申请，并附相关证明材料原件及复印件。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Fonts w:hint="eastAsia" w:ascii="仿宋" w:hAnsi="仿宋" w:eastAsia="仿宋" w:cs="仿宋"/>
          <w:i w:val="0"/>
          <w:caps w:val="0"/>
          <w:color w:val="333333"/>
          <w:spacing w:val="0"/>
          <w:sz w:val="31"/>
          <w:szCs w:val="31"/>
          <w:shd w:val="clear" w:fill="FFFFFF"/>
        </w:rPr>
        <w:t>（四）学院对申请人进行资格审核，对通过资格审核学生的特殊学术专长通过公开答辩的形式进行审核鉴定。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586" w:right="602" w:firstLine="555"/>
        <w:rPr>
          <w:color w:val="333333"/>
          <w:sz w:val="21"/>
          <w:szCs w:val="21"/>
        </w:rPr>
      </w:pPr>
      <w:r>
        <w:rPr>
          <w:rFonts w:hint="eastAsia" w:ascii="仿宋" w:hAnsi="仿宋" w:eastAsia="仿宋" w:cs="仿宋"/>
          <w:i w:val="0"/>
          <w:caps w:val="0"/>
          <w:color w:val="333333"/>
          <w:spacing w:val="0"/>
          <w:sz w:val="31"/>
          <w:szCs w:val="31"/>
          <w:shd w:val="clear" w:fill="FFFFFF"/>
        </w:rPr>
        <w:t>（五）学院依照实施细则对学生综合评定成绩排序，上报推免工作小组会议择优确定拟推免名单。并在学院网站和公开场所对学生推免名单和各类材料进行公示，以供师生查阅，接受师生监督，公示期不少于三天，未经公示的推免生资格无效。公示期间公示内容不得修改，如有变动，需对变动部分做出说明，并对变动内容另行公示</w:t>
      </w:r>
      <w:r>
        <w:rPr>
          <w:rFonts w:hint="eastAsia" w:ascii="仿宋" w:hAnsi="仿宋" w:eastAsia="仿宋" w:cs="仿宋"/>
          <w:i w:val="0"/>
          <w:caps w:val="0"/>
          <w:color w:val="333333"/>
          <w:spacing w:val="0"/>
          <w:sz w:val="31"/>
          <w:szCs w:val="31"/>
          <w:shd w:val="clear" w:fill="FFFFFF"/>
          <w:lang w:val="en-US"/>
        </w:rPr>
        <w:t> 3</w:t>
      </w:r>
      <w:r>
        <w:rPr>
          <w:rFonts w:hint="eastAsia" w:ascii="仿宋" w:hAnsi="仿宋" w:eastAsia="仿宋" w:cs="仿宋"/>
          <w:i w:val="0"/>
          <w:caps w:val="0"/>
          <w:color w:val="333333"/>
          <w:spacing w:val="0"/>
          <w:sz w:val="31"/>
          <w:szCs w:val="31"/>
          <w:shd w:val="clear" w:fill="FFFFFF"/>
        </w:rPr>
        <w:t>天。公示期结束后汇总最终名单，并经学院推免生工作小组负责人签字盖章后报送校推免生遴选工作领导小组办公室。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586" w:right="602" w:firstLine="555"/>
        <w:rPr>
          <w:color w:val="333333"/>
          <w:sz w:val="21"/>
          <w:szCs w:val="21"/>
        </w:rPr>
      </w:pPr>
      <w:r>
        <w:rPr>
          <w:rFonts w:hint="eastAsia" w:ascii="仿宋" w:hAnsi="仿宋" w:eastAsia="仿宋" w:cs="仿宋"/>
          <w:i w:val="0"/>
          <w:caps w:val="0"/>
          <w:color w:val="333333"/>
          <w:spacing w:val="0"/>
          <w:sz w:val="31"/>
          <w:szCs w:val="31"/>
          <w:shd w:val="clear" w:fill="FFFFFF"/>
        </w:rPr>
        <w:t>学生综合评定成绩的计算方式为：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586" w:right="602" w:firstLine="555"/>
        <w:rPr>
          <w:color w:val="333333"/>
          <w:sz w:val="21"/>
          <w:szCs w:val="21"/>
        </w:rPr>
      </w:pPr>
      <w:r>
        <w:rPr>
          <w:rStyle w:val="6"/>
          <w:rFonts w:hint="eastAsia" w:ascii="仿宋" w:hAnsi="仿宋" w:eastAsia="仿宋" w:cs="仿宋"/>
          <w:i w:val="0"/>
          <w:caps w:val="0"/>
          <w:color w:val="333333"/>
          <w:spacing w:val="0"/>
          <w:sz w:val="31"/>
          <w:szCs w:val="31"/>
          <w:shd w:val="clear" w:fill="FFFFFF"/>
        </w:rPr>
        <w:t>综合评定成绩</w:t>
      </w:r>
      <w:r>
        <w:rPr>
          <w:rStyle w:val="6"/>
          <w:rFonts w:hint="eastAsia" w:ascii="仿宋" w:hAnsi="仿宋" w:eastAsia="仿宋" w:cs="仿宋"/>
          <w:i w:val="0"/>
          <w:caps w:val="0"/>
          <w:color w:val="333333"/>
          <w:spacing w:val="0"/>
          <w:sz w:val="31"/>
          <w:szCs w:val="31"/>
          <w:shd w:val="clear" w:fill="FFFFFF"/>
          <w:lang w:val="en-US"/>
        </w:rPr>
        <w:t>=</w:t>
      </w:r>
      <w:r>
        <w:rPr>
          <w:rStyle w:val="6"/>
          <w:rFonts w:hint="eastAsia" w:ascii="仿宋" w:hAnsi="仿宋" w:eastAsia="仿宋" w:cs="仿宋"/>
          <w:i w:val="0"/>
          <w:caps w:val="0"/>
          <w:color w:val="333333"/>
          <w:spacing w:val="0"/>
          <w:sz w:val="31"/>
          <w:szCs w:val="31"/>
          <w:shd w:val="clear" w:fill="FFFFFF"/>
        </w:rPr>
        <w:t>（</w:t>
      </w:r>
      <w:r>
        <w:rPr>
          <w:rStyle w:val="6"/>
          <w:rFonts w:hint="eastAsia" w:ascii="仿宋" w:hAnsi="仿宋" w:eastAsia="仿宋" w:cs="仿宋"/>
          <w:i w:val="0"/>
          <w:caps w:val="0"/>
          <w:color w:val="333333"/>
          <w:spacing w:val="0"/>
          <w:sz w:val="31"/>
          <w:szCs w:val="31"/>
          <w:shd w:val="clear" w:fill="FFFFFF"/>
          <w:lang w:val="en-US"/>
        </w:rPr>
        <w:t>1</w:t>
      </w:r>
      <w:r>
        <w:rPr>
          <w:rStyle w:val="6"/>
          <w:rFonts w:hint="eastAsia" w:ascii="仿宋" w:hAnsi="仿宋" w:eastAsia="仿宋" w:cs="仿宋"/>
          <w:i w:val="0"/>
          <w:caps w:val="0"/>
          <w:color w:val="333333"/>
          <w:spacing w:val="0"/>
          <w:sz w:val="31"/>
          <w:szCs w:val="31"/>
          <w:shd w:val="clear" w:fill="FFFFFF"/>
        </w:rPr>
        <w:t>—</w:t>
      </w:r>
      <w:r>
        <w:rPr>
          <w:rStyle w:val="6"/>
          <w:rFonts w:hint="eastAsia" w:ascii="仿宋" w:hAnsi="仿宋" w:eastAsia="仿宋" w:cs="仿宋"/>
          <w:i w:val="0"/>
          <w:caps w:val="0"/>
          <w:color w:val="333333"/>
          <w:spacing w:val="0"/>
          <w:sz w:val="31"/>
          <w:szCs w:val="31"/>
          <w:shd w:val="clear" w:fill="FFFFFF"/>
          <w:lang w:val="en-US"/>
        </w:rPr>
        <w:t>6</w:t>
      </w:r>
      <w:r>
        <w:rPr>
          <w:rStyle w:val="6"/>
          <w:rFonts w:hint="eastAsia" w:ascii="仿宋" w:hAnsi="仿宋" w:eastAsia="仿宋" w:cs="仿宋"/>
          <w:i w:val="0"/>
          <w:caps w:val="0"/>
          <w:color w:val="333333"/>
          <w:spacing w:val="0"/>
          <w:sz w:val="31"/>
          <w:szCs w:val="31"/>
          <w:shd w:val="clear" w:fill="FFFFFF"/>
        </w:rPr>
        <w:t>学期所有课程初次加权平均成绩）</w:t>
      </w:r>
      <w:r>
        <w:rPr>
          <w:rStyle w:val="6"/>
          <w:rFonts w:hint="eastAsia" w:ascii="仿宋" w:hAnsi="仿宋" w:eastAsia="仿宋" w:cs="仿宋"/>
          <w:i w:val="0"/>
          <w:caps w:val="0"/>
          <w:color w:val="333333"/>
          <w:spacing w:val="0"/>
          <w:sz w:val="31"/>
          <w:szCs w:val="31"/>
          <w:shd w:val="clear" w:fill="FFFFFF"/>
          <w:lang w:val="en-US"/>
        </w:rPr>
        <w:t>*85%+</w:t>
      </w:r>
      <w:r>
        <w:rPr>
          <w:rStyle w:val="6"/>
          <w:rFonts w:hint="eastAsia" w:ascii="仿宋" w:hAnsi="仿宋" w:eastAsia="仿宋" w:cs="仿宋"/>
          <w:i w:val="0"/>
          <w:caps w:val="0"/>
          <w:color w:val="333333"/>
          <w:spacing w:val="0"/>
          <w:sz w:val="31"/>
          <w:szCs w:val="31"/>
          <w:shd w:val="clear" w:fill="FFFFFF"/>
        </w:rPr>
        <w:t>（奖励总分）</w:t>
      </w:r>
      <w:r>
        <w:rPr>
          <w:rStyle w:val="6"/>
          <w:rFonts w:hint="eastAsia" w:ascii="仿宋" w:hAnsi="仿宋" w:eastAsia="仿宋" w:cs="仿宋"/>
          <w:i w:val="0"/>
          <w:caps w:val="0"/>
          <w:color w:val="333333"/>
          <w:spacing w:val="0"/>
          <w:sz w:val="31"/>
          <w:szCs w:val="31"/>
          <w:shd w:val="clear" w:fill="FFFFFF"/>
          <w:lang w:val="en-US"/>
        </w:rPr>
        <w:t>*15%</w:t>
      </w:r>
      <w:r>
        <w:rPr>
          <w:rStyle w:val="6"/>
          <w:rFonts w:hint="eastAsia" w:ascii="仿宋" w:hAnsi="仿宋" w:eastAsia="仿宋" w:cs="仿宋"/>
          <w:i w:val="0"/>
          <w:caps w:val="0"/>
          <w:color w:val="333333"/>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jc w:val="center"/>
        <w:rPr>
          <w:color w:val="333333"/>
          <w:sz w:val="21"/>
          <w:szCs w:val="21"/>
        </w:rPr>
      </w:pPr>
      <w:r>
        <w:rPr>
          <w:rStyle w:val="6"/>
          <w:rFonts w:hint="eastAsia" w:ascii="黑体" w:hAnsi="宋体" w:eastAsia="黑体" w:cs="黑体"/>
          <w:i w:val="0"/>
          <w:caps w:val="0"/>
          <w:color w:val="333333"/>
          <w:spacing w:val="0"/>
          <w:sz w:val="31"/>
          <w:szCs w:val="31"/>
          <w:shd w:val="clear" w:fill="FFFFFF"/>
        </w:rPr>
        <w:t>第六章 管理与监督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Style w:val="6"/>
          <w:rFonts w:hint="eastAsia" w:ascii="仿宋" w:hAnsi="仿宋" w:eastAsia="仿宋" w:cs="仿宋"/>
          <w:i w:val="0"/>
          <w:caps w:val="0"/>
          <w:color w:val="333333"/>
          <w:spacing w:val="0"/>
          <w:sz w:val="31"/>
          <w:szCs w:val="31"/>
          <w:shd w:val="clear" w:fill="FFFFFF"/>
        </w:rPr>
        <w:t>第十七条</w:t>
      </w: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学院应当加强管理，严格审核，完善监督制度。涉及推免工作的原则、方法、程序和结果等重要事项应认真研究，集体决策。学院要严格审核推免生的申请表、成绩单、证明材料等各项推荐材料，坚决杜绝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Style w:val="6"/>
          <w:rFonts w:hint="eastAsia" w:ascii="仿宋" w:hAnsi="仿宋" w:eastAsia="仿宋" w:cs="仿宋"/>
          <w:i w:val="0"/>
          <w:caps w:val="0"/>
          <w:color w:val="333333"/>
          <w:spacing w:val="0"/>
          <w:sz w:val="31"/>
          <w:szCs w:val="31"/>
          <w:shd w:val="clear" w:fill="FFFFFF"/>
        </w:rPr>
        <w:t>第十八条</w:t>
      </w: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学院应建立健全回避制度，要求推免相关工作人员有直系亲属或利益相关人员参加推免的须主动申请回避，有非直系亲属等参加推免的须主动报备；相关学生申请推免资格时须主动报备声明。对未按规定报备声明回避关系的推免相关工作人员，学校将依规依纪严肃处理；对未按规定报备声明回避关系且影响推免过程和结果公平公正的学生，学校将取消其推免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Style w:val="6"/>
          <w:rFonts w:hint="eastAsia" w:ascii="仿宋" w:hAnsi="仿宋" w:eastAsia="仿宋" w:cs="仿宋"/>
          <w:i w:val="0"/>
          <w:caps w:val="0"/>
          <w:color w:val="333333"/>
          <w:spacing w:val="0"/>
          <w:sz w:val="31"/>
          <w:szCs w:val="31"/>
          <w:shd w:val="clear" w:fill="FFFFFF"/>
        </w:rPr>
        <w:t>第十九条</w:t>
      </w:r>
      <w:r>
        <w:rPr>
          <w:rStyle w:val="6"/>
          <w:rFonts w:hint="eastAsia" w:ascii="仿宋" w:hAnsi="仿宋" w:eastAsia="仿宋" w:cs="仿宋"/>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学院应将推免生政策规定、有关推免生资格、申诉渠道等公开。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Style w:val="6"/>
          <w:rFonts w:hint="eastAsia" w:ascii="仿宋" w:hAnsi="仿宋" w:eastAsia="仿宋" w:cs="仿宋"/>
          <w:i w:val="0"/>
          <w:caps w:val="0"/>
          <w:color w:val="333333"/>
          <w:spacing w:val="0"/>
          <w:sz w:val="31"/>
          <w:szCs w:val="31"/>
          <w:shd w:val="clear" w:fill="FFFFFF"/>
        </w:rPr>
        <w:t>第二十条</w:t>
      </w: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学生对推免工作有意见、建议或者申诉、举报，应先向学院推免工作小组反映。学生对学院的处理意见不服，可向校领导小组反映，校领导小组同时为该项工作申诉受理机构。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Style w:val="6"/>
          <w:rFonts w:hint="eastAsia" w:ascii="仿宋" w:hAnsi="仿宋" w:eastAsia="仿宋" w:cs="仿宋"/>
          <w:i w:val="0"/>
          <w:caps w:val="0"/>
          <w:color w:val="333333"/>
          <w:spacing w:val="0"/>
          <w:sz w:val="31"/>
          <w:szCs w:val="31"/>
          <w:shd w:val="clear" w:fill="FFFFFF"/>
        </w:rPr>
        <w:t>第二十一条</w:t>
      </w: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在推免工作中有弄虚作假、徇私舞弊、学术不端等情况，一经发现，取消相关学生推免生资格并给予相应纪律处分，按学校规定追究相关当事人的责任。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Style w:val="6"/>
          <w:rFonts w:hint="eastAsia" w:ascii="仿宋" w:hAnsi="仿宋" w:eastAsia="仿宋" w:cs="仿宋"/>
          <w:i w:val="0"/>
          <w:caps w:val="0"/>
          <w:color w:val="333333"/>
          <w:spacing w:val="0"/>
          <w:sz w:val="31"/>
          <w:szCs w:val="31"/>
          <w:shd w:val="clear" w:fill="FFFFFF"/>
        </w:rPr>
        <w:t>第二十二条</w:t>
      </w: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学生一旦获得推免生资格将不得放弃，否则，将作为不诚信记录记入学生档案，由此带来的后果由本人承担。第一，学院与学生签订《公共管理学院</w:t>
      </w:r>
      <w:r>
        <w:rPr>
          <w:rFonts w:hint="eastAsia" w:ascii="仿宋" w:hAnsi="仿宋" w:eastAsia="仿宋" w:cs="仿宋"/>
          <w:i w:val="0"/>
          <w:caps w:val="0"/>
          <w:color w:val="333333"/>
          <w:spacing w:val="0"/>
          <w:sz w:val="31"/>
          <w:szCs w:val="31"/>
          <w:shd w:val="clear" w:fill="FFFFFF"/>
          <w:lang w:val="en-US"/>
        </w:rPr>
        <w:t>xxxx</w:t>
      </w:r>
      <w:r>
        <w:rPr>
          <w:rFonts w:hint="eastAsia" w:ascii="仿宋" w:hAnsi="仿宋" w:eastAsia="仿宋" w:cs="仿宋"/>
          <w:i w:val="0"/>
          <w:caps w:val="0"/>
          <w:color w:val="333333"/>
          <w:spacing w:val="0"/>
          <w:sz w:val="31"/>
          <w:szCs w:val="31"/>
          <w:shd w:val="clear" w:fill="FFFFFF"/>
        </w:rPr>
        <w:t>届本科毕业生免试攻读硕士学位研究生承诺书》，学生向学院作出承诺，获得推免资格将不得放弃，如本人放弃保研资格，同意将此承诺书作为不诚信记录放入档案；第二，学院在该生《毕业生就业推荐表》上出具不诚信意见；第三，若有用人单位到学院政审，学院对该生出具不诚信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jc w:val="center"/>
        <w:rPr>
          <w:color w:val="333333"/>
          <w:sz w:val="21"/>
          <w:szCs w:val="21"/>
        </w:rPr>
      </w:pPr>
      <w:r>
        <w:rPr>
          <w:rStyle w:val="6"/>
          <w:rFonts w:hint="eastAsia" w:ascii="黑体" w:hAnsi="宋体" w:eastAsia="黑体" w:cs="黑体"/>
          <w:i w:val="0"/>
          <w:caps w:val="0"/>
          <w:color w:val="333333"/>
          <w:spacing w:val="0"/>
          <w:sz w:val="31"/>
          <w:szCs w:val="31"/>
          <w:shd w:val="clear" w:fill="FFFFFF"/>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Style w:val="6"/>
          <w:rFonts w:hint="eastAsia" w:ascii="仿宋" w:hAnsi="仿宋" w:eastAsia="仿宋" w:cs="仿宋"/>
          <w:i w:val="0"/>
          <w:caps w:val="0"/>
          <w:color w:val="333333"/>
          <w:spacing w:val="0"/>
          <w:sz w:val="31"/>
          <w:szCs w:val="31"/>
          <w:shd w:val="clear" w:fill="FFFFFF"/>
        </w:rPr>
        <w:t>第二十三条</w:t>
      </w:r>
      <w:r>
        <w:rPr>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本细则经学院党政联席会议研究通过，此前制定的学院推免工作细则随即废止，本细则从</w:t>
      </w:r>
      <w:r>
        <w:rPr>
          <w:rFonts w:hint="eastAsia" w:ascii="仿宋" w:hAnsi="仿宋" w:eastAsia="仿宋" w:cs="仿宋"/>
          <w:i w:val="0"/>
          <w:caps w:val="0"/>
          <w:color w:val="333333"/>
          <w:spacing w:val="0"/>
          <w:sz w:val="31"/>
          <w:szCs w:val="31"/>
          <w:shd w:val="clear" w:fill="FFFFFF"/>
          <w:lang w:val="en-US"/>
        </w:rPr>
        <w:t>2021</w:t>
      </w:r>
      <w:r>
        <w:rPr>
          <w:rFonts w:hint="eastAsia" w:ascii="仿宋" w:hAnsi="仿宋" w:eastAsia="仿宋" w:cs="仿宋"/>
          <w:i w:val="0"/>
          <w:caps w:val="0"/>
          <w:color w:val="333333"/>
          <w:spacing w:val="0"/>
          <w:sz w:val="31"/>
          <w:szCs w:val="31"/>
          <w:shd w:val="clear" w:fill="FFFFFF"/>
        </w:rPr>
        <w:t>年</w:t>
      </w:r>
      <w:r>
        <w:rPr>
          <w:rFonts w:hint="eastAsia" w:ascii="仿宋" w:hAnsi="仿宋" w:eastAsia="仿宋" w:cs="仿宋"/>
          <w:i w:val="0"/>
          <w:caps w:val="0"/>
          <w:color w:val="333333"/>
          <w:spacing w:val="0"/>
          <w:sz w:val="31"/>
          <w:szCs w:val="31"/>
          <w:shd w:val="clear" w:fill="FFFFFF"/>
          <w:lang w:val="en-US"/>
        </w:rPr>
        <w:t>1</w:t>
      </w:r>
      <w:r>
        <w:rPr>
          <w:rFonts w:hint="eastAsia" w:ascii="仿宋" w:hAnsi="仿宋" w:eastAsia="仿宋" w:cs="仿宋"/>
          <w:i w:val="0"/>
          <w:caps w:val="0"/>
          <w:color w:val="333333"/>
          <w:spacing w:val="0"/>
          <w:sz w:val="31"/>
          <w:szCs w:val="31"/>
          <w:shd w:val="clear" w:fill="FFFFFF"/>
        </w:rPr>
        <w:t>月</w:t>
      </w:r>
      <w:r>
        <w:rPr>
          <w:rFonts w:hint="eastAsia" w:ascii="仿宋" w:hAnsi="仿宋" w:eastAsia="仿宋" w:cs="仿宋"/>
          <w:i w:val="0"/>
          <w:caps w:val="0"/>
          <w:color w:val="333333"/>
          <w:spacing w:val="0"/>
          <w:sz w:val="31"/>
          <w:szCs w:val="31"/>
          <w:shd w:val="clear" w:fill="FFFFFF"/>
          <w:lang w:val="en-US"/>
        </w:rPr>
        <w:t>1</w:t>
      </w:r>
      <w:r>
        <w:rPr>
          <w:rFonts w:hint="eastAsia" w:ascii="仿宋" w:hAnsi="仿宋" w:eastAsia="仿宋" w:cs="仿宋"/>
          <w:i w:val="0"/>
          <w:caps w:val="0"/>
          <w:color w:val="333333"/>
          <w:spacing w:val="0"/>
          <w:sz w:val="31"/>
          <w:szCs w:val="31"/>
          <w:shd w:val="clear" w:fill="FFFFFF"/>
        </w:rPr>
        <w:t>日起执行。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rPr>
          <w:color w:val="333333"/>
          <w:sz w:val="21"/>
          <w:szCs w:val="21"/>
        </w:rPr>
      </w:pPr>
      <w:r>
        <w:rPr>
          <w:rStyle w:val="6"/>
          <w:rFonts w:hint="eastAsia" w:ascii="仿宋" w:hAnsi="仿宋" w:eastAsia="仿宋" w:cs="仿宋"/>
          <w:i w:val="0"/>
          <w:caps w:val="0"/>
          <w:color w:val="333333"/>
          <w:spacing w:val="0"/>
          <w:sz w:val="31"/>
          <w:szCs w:val="31"/>
          <w:shd w:val="clear" w:fill="FFFFFF"/>
        </w:rPr>
        <w:t>第二十四条</w:t>
      </w:r>
      <w:r>
        <w:rPr>
          <w:rStyle w:val="6"/>
          <w:rFonts w:hint="eastAsia" w:ascii="微软雅黑" w:hAnsi="微软雅黑" w:eastAsia="微软雅黑" w:cs="微软雅黑"/>
          <w:i w:val="0"/>
          <w:caps w:val="0"/>
          <w:color w:val="333333"/>
          <w:spacing w:val="0"/>
          <w:sz w:val="31"/>
          <w:szCs w:val="31"/>
          <w:shd w:val="clear" w:fill="FFFFFF"/>
          <w:lang w:val="en-US"/>
        </w:rPr>
        <w:t> </w:t>
      </w:r>
      <w:r>
        <w:rPr>
          <w:rFonts w:hint="eastAsia" w:ascii="仿宋" w:hAnsi="仿宋" w:eastAsia="仿宋" w:cs="仿宋"/>
          <w:i w:val="0"/>
          <w:caps w:val="0"/>
          <w:color w:val="333333"/>
          <w:spacing w:val="0"/>
          <w:sz w:val="31"/>
          <w:szCs w:val="31"/>
          <w:shd w:val="clear" w:fill="FFFFFF"/>
        </w:rPr>
        <w:t>本细则由学院推免工作小组负责解释，如果国家和学校文件有变化，以国家和学校的文件为准。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602" w:right="870" w:firstLine="555"/>
        <w:jc w:val="right"/>
        <w:rPr>
          <w:color w:val="333333"/>
          <w:sz w:val="21"/>
          <w:szCs w:val="21"/>
        </w:rPr>
      </w:pPr>
      <w:r>
        <w:rPr>
          <w:rFonts w:hint="eastAsia" w:ascii="仿宋" w:hAnsi="仿宋" w:eastAsia="仿宋" w:cs="仿宋"/>
          <w:i w:val="0"/>
          <w:caps w:val="0"/>
          <w:color w:val="333333"/>
          <w:spacing w:val="0"/>
          <w:sz w:val="31"/>
          <w:szCs w:val="31"/>
          <w:shd w:val="clear" w:fill="FFFFFF"/>
        </w:rPr>
        <w:t>公共管理学院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602" w:right="602" w:firstLine="555"/>
        <w:jc w:val="right"/>
        <w:rPr>
          <w:color w:val="333333"/>
          <w:sz w:val="21"/>
          <w:szCs w:val="21"/>
        </w:rPr>
      </w:pPr>
      <w:r>
        <w:rPr>
          <w:rFonts w:hint="eastAsia" w:ascii="仿宋" w:hAnsi="仿宋" w:eastAsia="仿宋" w:cs="仿宋"/>
          <w:i w:val="0"/>
          <w:caps w:val="0"/>
          <w:color w:val="333333"/>
          <w:spacing w:val="0"/>
          <w:sz w:val="31"/>
          <w:szCs w:val="31"/>
          <w:shd w:val="clear" w:fill="FFFFFF"/>
        </w:rPr>
        <w:t>二〇二〇年十二月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FB1C69"/>
    <w:rsid w:val="77A62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2021-09-02T01:58:00Z</dcterms:created>
  <dc:creator>lenovo</dc:creator>
  <cp:lastModifiedBy>lenovo</cp:lastModifiedBy>
  <dcterms:modified xsi:type="dcterms:W3CDTF">2021-09-02T07:34:06Z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